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F5227" w14:textId="736D3D93" w:rsidR="00791F20" w:rsidRPr="00994CA2" w:rsidRDefault="00791F20" w:rsidP="00994CA2">
      <w:pPr>
        <w:spacing w:line="360" w:lineRule="auto"/>
        <w:jc w:val="center"/>
        <w:rPr>
          <w:rFonts w:ascii="Times New Roman" w:hAnsi="Times New Roman" w:cs="Times New Roman"/>
          <w:sz w:val="24"/>
          <w:szCs w:val="24"/>
        </w:rPr>
      </w:pPr>
    </w:p>
    <w:p w14:paraId="40E02D62" w14:textId="7339E18A" w:rsidR="00886047" w:rsidRPr="00994CA2" w:rsidRDefault="00886047" w:rsidP="00994CA2">
      <w:pPr>
        <w:spacing w:line="360" w:lineRule="auto"/>
        <w:jc w:val="center"/>
        <w:rPr>
          <w:rFonts w:ascii="Times New Roman" w:hAnsi="Times New Roman" w:cs="Times New Roman"/>
          <w:sz w:val="24"/>
          <w:szCs w:val="24"/>
        </w:rPr>
      </w:pPr>
    </w:p>
    <w:p w14:paraId="0E8E5C47" w14:textId="0676CE10" w:rsidR="00886047" w:rsidRPr="00994CA2" w:rsidRDefault="00886047" w:rsidP="00994CA2">
      <w:pPr>
        <w:spacing w:line="360" w:lineRule="auto"/>
        <w:jc w:val="center"/>
        <w:rPr>
          <w:rFonts w:ascii="Times New Roman" w:hAnsi="Times New Roman" w:cs="Times New Roman"/>
          <w:sz w:val="24"/>
          <w:szCs w:val="24"/>
        </w:rPr>
      </w:pPr>
    </w:p>
    <w:p w14:paraId="16CBED1E" w14:textId="7929A334" w:rsidR="00886047" w:rsidRPr="00994CA2" w:rsidRDefault="00886047" w:rsidP="00994CA2">
      <w:pPr>
        <w:spacing w:line="360" w:lineRule="auto"/>
        <w:jc w:val="center"/>
        <w:rPr>
          <w:rFonts w:ascii="Times New Roman" w:hAnsi="Times New Roman" w:cs="Times New Roman"/>
          <w:sz w:val="24"/>
          <w:szCs w:val="24"/>
        </w:rPr>
      </w:pPr>
    </w:p>
    <w:p w14:paraId="4D66F907" w14:textId="026C5431" w:rsidR="00886047" w:rsidRPr="00994CA2" w:rsidRDefault="00886047" w:rsidP="00994CA2">
      <w:pPr>
        <w:spacing w:line="360" w:lineRule="auto"/>
        <w:jc w:val="center"/>
        <w:rPr>
          <w:rFonts w:ascii="Times New Roman" w:hAnsi="Times New Roman" w:cs="Times New Roman"/>
          <w:sz w:val="24"/>
          <w:szCs w:val="24"/>
        </w:rPr>
      </w:pPr>
    </w:p>
    <w:p w14:paraId="10E69CB1" w14:textId="7A15F151" w:rsidR="00886047" w:rsidRPr="00994CA2" w:rsidRDefault="00886047" w:rsidP="00994CA2">
      <w:pPr>
        <w:spacing w:line="360" w:lineRule="auto"/>
        <w:jc w:val="center"/>
        <w:rPr>
          <w:rFonts w:ascii="Times New Roman" w:hAnsi="Times New Roman" w:cs="Times New Roman"/>
          <w:sz w:val="24"/>
          <w:szCs w:val="24"/>
        </w:rPr>
      </w:pPr>
    </w:p>
    <w:p w14:paraId="36D7980D" w14:textId="07F10CA8" w:rsidR="00886047" w:rsidRPr="00994CA2" w:rsidRDefault="00886047" w:rsidP="00994CA2">
      <w:pPr>
        <w:spacing w:line="360" w:lineRule="auto"/>
        <w:jc w:val="center"/>
        <w:rPr>
          <w:rFonts w:ascii="Times New Roman" w:hAnsi="Times New Roman" w:cs="Times New Roman"/>
          <w:sz w:val="24"/>
          <w:szCs w:val="24"/>
        </w:rPr>
      </w:pPr>
    </w:p>
    <w:p w14:paraId="457F4C04" w14:textId="3F941E21" w:rsidR="00886047" w:rsidRPr="00994CA2" w:rsidRDefault="00886047" w:rsidP="00994CA2">
      <w:pPr>
        <w:spacing w:line="360" w:lineRule="auto"/>
        <w:jc w:val="center"/>
        <w:rPr>
          <w:rFonts w:ascii="Times New Roman" w:hAnsi="Times New Roman" w:cs="Times New Roman"/>
          <w:sz w:val="24"/>
          <w:szCs w:val="24"/>
        </w:rPr>
      </w:pPr>
    </w:p>
    <w:p w14:paraId="3054A850" w14:textId="3AC9D41D" w:rsidR="00886047" w:rsidRPr="00994CA2" w:rsidRDefault="00886047" w:rsidP="00994CA2">
      <w:pPr>
        <w:spacing w:line="360" w:lineRule="auto"/>
        <w:jc w:val="center"/>
        <w:rPr>
          <w:rFonts w:ascii="Times New Roman" w:hAnsi="Times New Roman" w:cs="Times New Roman"/>
          <w:sz w:val="24"/>
          <w:szCs w:val="24"/>
        </w:rPr>
      </w:pPr>
    </w:p>
    <w:p w14:paraId="6BDB2836" w14:textId="595144A6" w:rsidR="00886047" w:rsidRPr="0081444E" w:rsidRDefault="00D177F7" w:rsidP="00994CA2">
      <w:pPr>
        <w:spacing w:line="360" w:lineRule="auto"/>
        <w:jc w:val="center"/>
        <w:rPr>
          <w:rFonts w:ascii="Times New Roman" w:hAnsi="Times New Roman" w:cs="Times New Roman"/>
          <w:bCs/>
          <w:sz w:val="24"/>
          <w:szCs w:val="24"/>
        </w:rPr>
      </w:pPr>
      <w:r w:rsidRPr="0081444E">
        <w:rPr>
          <w:rFonts w:ascii="Times New Roman" w:hAnsi="Times New Roman" w:cs="Times New Roman"/>
          <w:bCs/>
          <w:sz w:val="24"/>
          <w:szCs w:val="24"/>
        </w:rPr>
        <w:t xml:space="preserve">PHIL 160- Reading Exam – The Ancient Greeks &amp; History &amp; Background </w:t>
      </w:r>
      <w:r w:rsidR="00157A9E" w:rsidRPr="0081444E">
        <w:rPr>
          <w:rFonts w:ascii="Times New Roman" w:hAnsi="Times New Roman" w:cs="Times New Roman"/>
          <w:bCs/>
          <w:sz w:val="24"/>
          <w:szCs w:val="24"/>
        </w:rPr>
        <w:t>questions</w:t>
      </w:r>
    </w:p>
    <w:p w14:paraId="5E54E996" w14:textId="57D17A6A" w:rsidR="00886047" w:rsidRPr="0081444E" w:rsidRDefault="00D177F7" w:rsidP="00994CA2">
      <w:pPr>
        <w:spacing w:line="360" w:lineRule="auto"/>
        <w:jc w:val="center"/>
        <w:rPr>
          <w:rFonts w:ascii="Times New Roman" w:hAnsi="Times New Roman" w:cs="Times New Roman"/>
          <w:bCs/>
          <w:sz w:val="24"/>
          <w:szCs w:val="24"/>
        </w:rPr>
      </w:pPr>
      <w:r w:rsidRPr="0081444E">
        <w:rPr>
          <w:rFonts w:ascii="Times New Roman" w:hAnsi="Times New Roman" w:cs="Times New Roman"/>
          <w:bCs/>
          <w:sz w:val="24"/>
          <w:szCs w:val="24"/>
        </w:rPr>
        <w:t>Student’s Name</w:t>
      </w:r>
    </w:p>
    <w:p w14:paraId="1A5217F1" w14:textId="6661CB85" w:rsidR="00886047" w:rsidRPr="0081444E" w:rsidRDefault="00D177F7" w:rsidP="00994CA2">
      <w:pPr>
        <w:spacing w:line="360" w:lineRule="auto"/>
        <w:jc w:val="center"/>
        <w:rPr>
          <w:rFonts w:ascii="Times New Roman" w:hAnsi="Times New Roman" w:cs="Times New Roman"/>
          <w:bCs/>
          <w:sz w:val="24"/>
          <w:szCs w:val="24"/>
        </w:rPr>
      </w:pPr>
      <w:r w:rsidRPr="0081444E">
        <w:rPr>
          <w:rFonts w:ascii="Times New Roman" w:hAnsi="Times New Roman" w:cs="Times New Roman"/>
          <w:bCs/>
          <w:sz w:val="24"/>
          <w:szCs w:val="24"/>
        </w:rPr>
        <w:t>Institutional Affiliation</w:t>
      </w:r>
    </w:p>
    <w:p w14:paraId="50C99FF5" w14:textId="585B9EA5" w:rsidR="00886047" w:rsidRPr="0081444E" w:rsidRDefault="00D177F7" w:rsidP="00994CA2">
      <w:pPr>
        <w:spacing w:line="360" w:lineRule="auto"/>
        <w:jc w:val="center"/>
        <w:rPr>
          <w:rFonts w:ascii="Times New Roman" w:hAnsi="Times New Roman" w:cs="Times New Roman"/>
          <w:bCs/>
          <w:sz w:val="24"/>
          <w:szCs w:val="24"/>
        </w:rPr>
      </w:pPr>
      <w:r w:rsidRPr="0081444E">
        <w:rPr>
          <w:rFonts w:ascii="Times New Roman" w:hAnsi="Times New Roman" w:cs="Times New Roman"/>
          <w:bCs/>
          <w:sz w:val="24"/>
          <w:szCs w:val="24"/>
        </w:rPr>
        <w:t xml:space="preserve">Date </w:t>
      </w:r>
    </w:p>
    <w:p w14:paraId="4DE1FB0E" w14:textId="71691D20" w:rsidR="00886047" w:rsidRPr="00994CA2" w:rsidRDefault="00886047" w:rsidP="00994CA2">
      <w:pPr>
        <w:spacing w:line="360" w:lineRule="auto"/>
        <w:jc w:val="center"/>
        <w:rPr>
          <w:rFonts w:ascii="Times New Roman" w:hAnsi="Times New Roman" w:cs="Times New Roman"/>
          <w:b/>
          <w:bCs/>
          <w:sz w:val="24"/>
          <w:szCs w:val="24"/>
        </w:rPr>
      </w:pPr>
    </w:p>
    <w:p w14:paraId="688F5B0B" w14:textId="5EA4B01A" w:rsidR="00886047" w:rsidRPr="00994CA2" w:rsidRDefault="00886047" w:rsidP="00994CA2">
      <w:pPr>
        <w:spacing w:line="360" w:lineRule="auto"/>
        <w:jc w:val="center"/>
        <w:rPr>
          <w:rFonts w:ascii="Times New Roman" w:hAnsi="Times New Roman" w:cs="Times New Roman"/>
          <w:b/>
          <w:bCs/>
          <w:sz w:val="24"/>
          <w:szCs w:val="24"/>
        </w:rPr>
      </w:pPr>
    </w:p>
    <w:p w14:paraId="6F04BFFE" w14:textId="2446585B" w:rsidR="00886047" w:rsidRPr="00994CA2" w:rsidRDefault="00886047" w:rsidP="00994CA2">
      <w:pPr>
        <w:spacing w:line="360" w:lineRule="auto"/>
        <w:jc w:val="center"/>
        <w:rPr>
          <w:rFonts w:ascii="Times New Roman" w:hAnsi="Times New Roman" w:cs="Times New Roman"/>
          <w:b/>
          <w:bCs/>
          <w:sz w:val="24"/>
          <w:szCs w:val="24"/>
        </w:rPr>
      </w:pPr>
    </w:p>
    <w:p w14:paraId="39B84FE2" w14:textId="6EDD6D1C" w:rsidR="00886047" w:rsidRPr="00994CA2" w:rsidRDefault="00886047" w:rsidP="00994CA2">
      <w:pPr>
        <w:spacing w:line="360" w:lineRule="auto"/>
        <w:jc w:val="center"/>
        <w:rPr>
          <w:rFonts w:ascii="Times New Roman" w:hAnsi="Times New Roman" w:cs="Times New Roman"/>
          <w:b/>
          <w:bCs/>
          <w:sz w:val="24"/>
          <w:szCs w:val="24"/>
        </w:rPr>
      </w:pPr>
    </w:p>
    <w:p w14:paraId="2C9E6978" w14:textId="77777777" w:rsidR="00FC5055" w:rsidRPr="00994CA2" w:rsidRDefault="00FC5055" w:rsidP="00994CA2">
      <w:pPr>
        <w:spacing w:line="360" w:lineRule="auto"/>
        <w:rPr>
          <w:rFonts w:ascii="Times New Roman" w:hAnsi="Times New Roman" w:cs="Times New Roman"/>
          <w:b/>
          <w:bCs/>
          <w:sz w:val="24"/>
          <w:szCs w:val="24"/>
        </w:rPr>
      </w:pPr>
    </w:p>
    <w:p w14:paraId="3E1C5186" w14:textId="77777777" w:rsidR="00994CA2" w:rsidRPr="00994CA2" w:rsidRDefault="00994CA2" w:rsidP="00994CA2">
      <w:pPr>
        <w:spacing w:line="360" w:lineRule="auto"/>
        <w:jc w:val="center"/>
        <w:rPr>
          <w:rFonts w:ascii="Times New Roman" w:hAnsi="Times New Roman" w:cs="Times New Roman"/>
          <w:b/>
          <w:bCs/>
          <w:sz w:val="24"/>
          <w:szCs w:val="24"/>
        </w:rPr>
      </w:pPr>
    </w:p>
    <w:p w14:paraId="745CD005" w14:textId="77777777" w:rsidR="00994CA2" w:rsidRPr="00994CA2" w:rsidRDefault="00994CA2" w:rsidP="00994CA2">
      <w:pPr>
        <w:spacing w:line="360" w:lineRule="auto"/>
        <w:jc w:val="center"/>
        <w:rPr>
          <w:rFonts w:ascii="Times New Roman" w:hAnsi="Times New Roman" w:cs="Times New Roman"/>
          <w:b/>
          <w:bCs/>
          <w:sz w:val="24"/>
          <w:szCs w:val="24"/>
        </w:rPr>
      </w:pPr>
    </w:p>
    <w:p w14:paraId="0B1B6BA7" w14:textId="77777777" w:rsidR="00994CA2" w:rsidRPr="00994CA2" w:rsidRDefault="00994CA2" w:rsidP="00994CA2">
      <w:pPr>
        <w:spacing w:line="360" w:lineRule="auto"/>
        <w:jc w:val="center"/>
        <w:rPr>
          <w:rFonts w:ascii="Times New Roman" w:hAnsi="Times New Roman" w:cs="Times New Roman"/>
          <w:b/>
          <w:bCs/>
          <w:sz w:val="24"/>
          <w:szCs w:val="24"/>
        </w:rPr>
      </w:pPr>
    </w:p>
    <w:p w14:paraId="6010ADC5" w14:textId="77777777" w:rsidR="00994CA2" w:rsidRPr="00994CA2" w:rsidRDefault="00994CA2" w:rsidP="00994CA2">
      <w:pPr>
        <w:spacing w:line="360" w:lineRule="auto"/>
        <w:jc w:val="center"/>
        <w:rPr>
          <w:rFonts w:ascii="Times New Roman" w:hAnsi="Times New Roman" w:cs="Times New Roman"/>
          <w:b/>
          <w:bCs/>
          <w:sz w:val="24"/>
          <w:szCs w:val="24"/>
        </w:rPr>
      </w:pPr>
    </w:p>
    <w:p w14:paraId="18092A4E" w14:textId="77777777" w:rsidR="00994CA2" w:rsidRPr="00994CA2" w:rsidRDefault="00994CA2" w:rsidP="00994CA2">
      <w:pPr>
        <w:spacing w:line="360" w:lineRule="auto"/>
        <w:jc w:val="center"/>
        <w:rPr>
          <w:rFonts w:ascii="Times New Roman" w:hAnsi="Times New Roman" w:cs="Times New Roman"/>
          <w:b/>
          <w:bCs/>
          <w:sz w:val="24"/>
          <w:szCs w:val="24"/>
        </w:rPr>
      </w:pPr>
    </w:p>
    <w:p w14:paraId="04054117" w14:textId="7AE75733" w:rsidR="00886047" w:rsidRPr="00994CA2" w:rsidRDefault="00D177F7" w:rsidP="0081444E">
      <w:pPr>
        <w:spacing w:line="480" w:lineRule="auto"/>
        <w:jc w:val="center"/>
        <w:rPr>
          <w:rFonts w:ascii="Times New Roman" w:hAnsi="Times New Roman" w:cs="Times New Roman"/>
          <w:b/>
          <w:bCs/>
          <w:sz w:val="24"/>
          <w:szCs w:val="24"/>
        </w:rPr>
      </w:pPr>
      <w:r w:rsidRPr="00994CA2">
        <w:rPr>
          <w:rFonts w:ascii="Times New Roman" w:hAnsi="Times New Roman" w:cs="Times New Roman"/>
          <w:b/>
          <w:bCs/>
          <w:sz w:val="24"/>
          <w:szCs w:val="24"/>
        </w:rPr>
        <w:t>Questions on Plato</w:t>
      </w:r>
    </w:p>
    <w:p w14:paraId="03D1C1B8" w14:textId="1D6D9B13" w:rsidR="00886047" w:rsidRPr="00994CA2" w:rsidRDefault="00D177F7" w:rsidP="0081444E">
      <w:pPr>
        <w:pStyle w:val="ListParagraph"/>
        <w:numPr>
          <w:ilvl w:val="0"/>
          <w:numId w:val="2"/>
        </w:numPr>
        <w:spacing w:line="480" w:lineRule="auto"/>
        <w:rPr>
          <w:rFonts w:ascii="Times New Roman" w:hAnsi="Times New Roman" w:cs="Times New Roman"/>
          <w:b/>
          <w:bCs/>
          <w:sz w:val="24"/>
          <w:szCs w:val="24"/>
        </w:rPr>
      </w:pPr>
      <w:r w:rsidRPr="00994CA2">
        <w:rPr>
          <w:rFonts w:ascii="Times New Roman" w:hAnsi="Times New Roman" w:cs="Times New Roman"/>
          <w:b/>
          <w:bCs/>
          <w:sz w:val="24"/>
          <w:szCs w:val="24"/>
        </w:rPr>
        <w:t>Platonic forms</w:t>
      </w:r>
    </w:p>
    <w:p w14:paraId="41050A0C" w14:textId="2C0CB8B5" w:rsidR="00886047" w:rsidRPr="00994CA2" w:rsidRDefault="00D177F7" w:rsidP="0081444E">
      <w:pPr>
        <w:spacing w:line="480" w:lineRule="auto"/>
        <w:ind w:firstLine="720"/>
        <w:rPr>
          <w:rFonts w:ascii="Times New Roman" w:hAnsi="Times New Roman" w:cs="Times New Roman"/>
          <w:sz w:val="24"/>
          <w:szCs w:val="24"/>
        </w:rPr>
      </w:pPr>
      <w:r w:rsidRPr="00994CA2">
        <w:rPr>
          <w:rFonts w:ascii="Times New Roman" w:hAnsi="Times New Roman" w:cs="Times New Roman"/>
          <w:sz w:val="24"/>
          <w:szCs w:val="24"/>
        </w:rPr>
        <w:t xml:space="preserve">These are theories that are attributed to </w:t>
      </w:r>
      <w:r w:rsidR="006153BF" w:rsidRPr="00994CA2">
        <w:rPr>
          <w:rFonts w:ascii="Times New Roman" w:hAnsi="Times New Roman" w:cs="Times New Roman"/>
          <w:sz w:val="24"/>
          <w:szCs w:val="24"/>
        </w:rPr>
        <w:t>Plato</w:t>
      </w:r>
      <w:r w:rsidRPr="00994CA2">
        <w:rPr>
          <w:rFonts w:ascii="Times New Roman" w:hAnsi="Times New Roman" w:cs="Times New Roman"/>
          <w:sz w:val="24"/>
          <w:szCs w:val="24"/>
        </w:rPr>
        <w:t xml:space="preserve">, which state that the physical world is not </w:t>
      </w:r>
      <w:r w:rsidR="00FC5055" w:rsidRPr="00994CA2">
        <w:rPr>
          <w:rFonts w:ascii="Times New Roman" w:hAnsi="Times New Roman" w:cs="Times New Roman"/>
          <w:sz w:val="24"/>
          <w:szCs w:val="24"/>
        </w:rPr>
        <w:t xml:space="preserve">real but perceives it as a shadow or an image of the actual reality of the forms of the realm. He says that the material world lacks truth or the nature of being absolute, timeless, and of having unchangeable ideas. The theory expounds that ideas that are often translated as real ideas are the essentials of all </w:t>
      </w:r>
      <w:r w:rsidR="006153BF" w:rsidRPr="00994CA2">
        <w:rPr>
          <w:rFonts w:ascii="Times New Roman" w:hAnsi="Times New Roman" w:cs="Times New Roman"/>
          <w:sz w:val="24"/>
          <w:szCs w:val="24"/>
        </w:rPr>
        <w:t>physical things</w:t>
      </w:r>
      <w:r w:rsidR="00FC5055" w:rsidRPr="00994CA2">
        <w:rPr>
          <w:rFonts w:ascii="Times New Roman" w:hAnsi="Times New Roman" w:cs="Times New Roman"/>
          <w:sz w:val="24"/>
          <w:szCs w:val="24"/>
        </w:rPr>
        <w:t xml:space="preserve">, and objects and matter in the world are just imitations of </w:t>
      </w:r>
      <w:r w:rsidR="006153BF" w:rsidRPr="00994CA2">
        <w:rPr>
          <w:rFonts w:ascii="Times New Roman" w:hAnsi="Times New Roman" w:cs="Times New Roman"/>
          <w:sz w:val="24"/>
          <w:szCs w:val="24"/>
        </w:rPr>
        <w:t>those</w:t>
      </w:r>
      <w:r w:rsidR="00FC5055" w:rsidRPr="00994CA2">
        <w:rPr>
          <w:rFonts w:ascii="Times New Roman" w:hAnsi="Times New Roman" w:cs="Times New Roman"/>
          <w:sz w:val="24"/>
          <w:szCs w:val="24"/>
        </w:rPr>
        <w:t xml:space="preserve"> forms</w:t>
      </w:r>
      <w:r w:rsidR="000801C0">
        <w:rPr>
          <w:rFonts w:ascii="Times New Roman" w:hAnsi="Times New Roman" w:cs="Times New Roman"/>
          <w:sz w:val="24"/>
          <w:szCs w:val="24"/>
        </w:rPr>
        <w:t xml:space="preserve"> (Denton et., al. 2002).</w:t>
      </w:r>
    </w:p>
    <w:p w14:paraId="65F29FBE" w14:textId="0DC2E1AB" w:rsidR="00FC5055" w:rsidRPr="00994CA2" w:rsidRDefault="00D177F7" w:rsidP="0081444E">
      <w:pPr>
        <w:pStyle w:val="ListParagraph"/>
        <w:numPr>
          <w:ilvl w:val="0"/>
          <w:numId w:val="2"/>
        </w:numPr>
        <w:spacing w:line="480" w:lineRule="auto"/>
        <w:rPr>
          <w:rFonts w:ascii="Times New Roman" w:hAnsi="Times New Roman" w:cs="Times New Roman"/>
          <w:b/>
          <w:bCs/>
          <w:sz w:val="24"/>
          <w:szCs w:val="24"/>
        </w:rPr>
      </w:pPr>
      <w:r w:rsidRPr="00994CA2">
        <w:rPr>
          <w:rFonts w:ascii="Times New Roman" w:hAnsi="Times New Roman" w:cs="Times New Roman"/>
          <w:b/>
          <w:bCs/>
          <w:sz w:val="24"/>
          <w:szCs w:val="24"/>
        </w:rPr>
        <w:t>The tripartite soul, parts, and examples</w:t>
      </w:r>
    </w:p>
    <w:p w14:paraId="08581253" w14:textId="15E0B5D5" w:rsidR="00FC5055" w:rsidRPr="00994CA2" w:rsidRDefault="00D177F7" w:rsidP="0081444E">
      <w:pPr>
        <w:spacing w:line="480" w:lineRule="auto"/>
        <w:ind w:firstLine="720"/>
        <w:rPr>
          <w:rFonts w:ascii="Times New Roman" w:hAnsi="Times New Roman" w:cs="Times New Roman"/>
          <w:sz w:val="24"/>
          <w:szCs w:val="24"/>
        </w:rPr>
      </w:pPr>
      <w:r w:rsidRPr="00994CA2">
        <w:rPr>
          <w:rFonts w:ascii="Times New Roman" w:hAnsi="Times New Roman" w:cs="Times New Roman"/>
          <w:sz w:val="24"/>
          <w:szCs w:val="24"/>
        </w:rPr>
        <w:t xml:space="preserve">In the famous </w:t>
      </w:r>
      <w:r w:rsidR="00C82982" w:rsidRPr="00994CA2">
        <w:rPr>
          <w:rFonts w:ascii="Times New Roman" w:hAnsi="Times New Roman" w:cs="Times New Roman"/>
          <w:sz w:val="24"/>
          <w:szCs w:val="24"/>
        </w:rPr>
        <w:t xml:space="preserve">Republic by Plato, he examines the soul through the concept of restraining a desire. This is </w:t>
      </w:r>
      <w:r w:rsidR="006153BF" w:rsidRPr="00994CA2">
        <w:rPr>
          <w:rFonts w:ascii="Times New Roman" w:hAnsi="Times New Roman" w:cs="Times New Roman"/>
          <w:sz w:val="24"/>
          <w:szCs w:val="24"/>
        </w:rPr>
        <w:t>Plato’s</w:t>
      </w:r>
      <w:r w:rsidR="00C82982" w:rsidRPr="00994CA2">
        <w:rPr>
          <w:rFonts w:ascii="Times New Roman" w:hAnsi="Times New Roman" w:cs="Times New Roman"/>
          <w:sz w:val="24"/>
          <w:szCs w:val="24"/>
        </w:rPr>
        <w:t xml:space="preserve"> study of psychology. He </w:t>
      </w:r>
      <w:r w:rsidR="006153BF" w:rsidRPr="00994CA2">
        <w:rPr>
          <w:rFonts w:ascii="Times New Roman" w:hAnsi="Times New Roman" w:cs="Times New Roman"/>
          <w:sz w:val="24"/>
          <w:szCs w:val="24"/>
        </w:rPr>
        <w:t>gives</w:t>
      </w:r>
      <w:r w:rsidR="00C82982" w:rsidRPr="00994CA2">
        <w:rPr>
          <w:rFonts w:ascii="Times New Roman" w:hAnsi="Times New Roman" w:cs="Times New Roman"/>
          <w:sz w:val="24"/>
          <w:szCs w:val="24"/>
        </w:rPr>
        <w:t xml:space="preserve"> his examples by stating an incidence of a person watching a play or a performance. He argues that the soul has three parts, which are the </w:t>
      </w:r>
      <w:r w:rsidR="006153BF" w:rsidRPr="00994CA2">
        <w:rPr>
          <w:rFonts w:ascii="Times New Roman" w:hAnsi="Times New Roman" w:cs="Times New Roman"/>
          <w:sz w:val="24"/>
          <w:szCs w:val="24"/>
        </w:rPr>
        <w:t>appetite</w:t>
      </w:r>
      <w:r w:rsidR="00C82982" w:rsidRPr="00994CA2">
        <w:rPr>
          <w:rFonts w:ascii="Times New Roman" w:hAnsi="Times New Roman" w:cs="Times New Roman"/>
          <w:sz w:val="24"/>
          <w:szCs w:val="24"/>
        </w:rPr>
        <w:t xml:space="preserve">, the rational, and the spirited. He also adds that the elements </w:t>
      </w:r>
      <w:r w:rsidR="006153BF" w:rsidRPr="00994CA2">
        <w:rPr>
          <w:rFonts w:ascii="Times New Roman" w:hAnsi="Times New Roman" w:cs="Times New Roman"/>
          <w:sz w:val="24"/>
          <w:szCs w:val="24"/>
        </w:rPr>
        <w:t>create</w:t>
      </w:r>
      <w:r w:rsidR="00C82982" w:rsidRPr="00994CA2">
        <w:rPr>
          <w:rFonts w:ascii="Times New Roman" w:hAnsi="Times New Roman" w:cs="Times New Roman"/>
          <w:sz w:val="24"/>
          <w:szCs w:val="24"/>
        </w:rPr>
        <w:t xml:space="preserve"> the ranks of a community that is just since they carry with them personal justice. When reason rules, the appetite has to obey. The spirited part is the part where one either becomes angry or </w:t>
      </w:r>
      <w:r w:rsidR="006153BF" w:rsidRPr="00994CA2">
        <w:rPr>
          <w:rFonts w:ascii="Times New Roman" w:hAnsi="Times New Roman" w:cs="Times New Roman"/>
          <w:sz w:val="24"/>
          <w:szCs w:val="24"/>
        </w:rPr>
        <w:t>loses</w:t>
      </w:r>
      <w:r w:rsidR="00C82982" w:rsidRPr="00994CA2">
        <w:rPr>
          <w:rFonts w:ascii="Times New Roman" w:hAnsi="Times New Roman" w:cs="Times New Roman"/>
          <w:sz w:val="24"/>
          <w:szCs w:val="24"/>
        </w:rPr>
        <w:t xml:space="preserve"> temper.</w:t>
      </w:r>
    </w:p>
    <w:p w14:paraId="1CA64B92" w14:textId="3E643B4C" w:rsidR="00C82982" w:rsidRPr="00994CA2" w:rsidRDefault="00D177F7" w:rsidP="0081444E">
      <w:pPr>
        <w:pStyle w:val="ListParagraph"/>
        <w:numPr>
          <w:ilvl w:val="0"/>
          <w:numId w:val="2"/>
        </w:numPr>
        <w:spacing w:line="480" w:lineRule="auto"/>
        <w:rPr>
          <w:rFonts w:ascii="Times New Roman" w:hAnsi="Times New Roman" w:cs="Times New Roman"/>
          <w:b/>
          <w:bCs/>
          <w:sz w:val="24"/>
          <w:szCs w:val="24"/>
        </w:rPr>
      </w:pPr>
      <w:r w:rsidRPr="00994CA2">
        <w:rPr>
          <w:rFonts w:ascii="Times New Roman" w:hAnsi="Times New Roman" w:cs="Times New Roman"/>
          <w:b/>
          <w:bCs/>
          <w:sz w:val="24"/>
          <w:szCs w:val="24"/>
        </w:rPr>
        <w:t xml:space="preserve">Mimesis, and why </w:t>
      </w:r>
      <w:r w:rsidR="006153BF" w:rsidRPr="00994CA2">
        <w:rPr>
          <w:rFonts w:ascii="Times New Roman" w:hAnsi="Times New Roman" w:cs="Times New Roman"/>
          <w:b/>
          <w:bCs/>
          <w:sz w:val="24"/>
          <w:szCs w:val="24"/>
        </w:rPr>
        <w:t>Plato</w:t>
      </w:r>
      <w:r w:rsidRPr="00994CA2">
        <w:rPr>
          <w:rFonts w:ascii="Times New Roman" w:hAnsi="Times New Roman" w:cs="Times New Roman"/>
          <w:b/>
          <w:bCs/>
          <w:sz w:val="24"/>
          <w:szCs w:val="24"/>
        </w:rPr>
        <w:t xml:space="preserve"> thinks that artistic creation is a form of imitation</w:t>
      </w:r>
    </w:p>
    <w:p w14:paraId="125C70A6" w14:textId="16F02AAF" w:rsidR="00C82982" w:rsidRPr="00994CA2" w:rsidRDefault="00D177F7" w:rsidP="0081444E">
      <w:pPr>
        <w:spacing w:line="480" w:lineRule="auto"/>
        <w:ind w:firstLine="720"/>
        <w:rPr>
          <w:rFonts w:ascii="Times New Roman" w:hAnsi="Times New Roman" w:cs="Times New Roman"/>
          <w:sz w:val="24"/>
          <w:szCs w:val="24"/>
        </w:rPr>
      </w:pPr>
      <w:r w:rsidRPr="00994CA2">
        <w:rPr>
          <w:rFonts w:ascii="Times New Roman" w:hAnsi="Times New Roman" w:cs="Times New Roman"/>
          <w:sz w:val="24"/>
          <w:szCs w:val="24"/>
        </w:rPr>
        <w:t xml:space="preserve">Mimesis is a theory that </w:t>
      </w:r>
      <w:r w:rsidR="006153BF">
        <w:rPr>
          <w:rFonts w:ascii="Times New Roman" w:hAnsi="Times New Roman" w:cs="Times New Roman"/>
          <w:sz w:val="24"/>
          <w:szCs w:val="24"/>
        </w:rPr>
        <w:t>Plato</w:t>
      </w:r>
      <w:r w:rsidRPr="00994CA2">
        <w:rPr>
          <w:rFonts w:ascii="Times New Roman" w:hAnsi="Times New Roman" w:cs="Times New Roman"/>
          <w:sz w:val="24"/>
          <w:szCs w:val="24"/>
        </w:rPr>
        <w:t xml:space="preserve"> says that all works of art are imitations of life, and therefore they are not valid. Plato believed in an ultimate reality idea. He says that art imitates ideas, which are realities, and that makes it an imitator of </w:t>
      </w:r>
      <w:r w:rsidR="006153BF" w:rsidRPr="00994CA2">
        <w:rPr>
          <w:rFonts w:ascii="Times New Roman" w:hAnsi="Times New Roman" w:cs="Times New Roman"/>
          <w:sz w:val="24"/>
          <w:szCs w:val="24"/>
        </w:rPr>
        <w:t>reality. He</w:t>
      </w:r>
      <w:r w:rsidRPr="00994CA2">
        <w:rPr>
          <w:rFonts w:ascii="Times New Roman" w:hAnsi="Times New Roman" w:cs="Times New Roman"/>
          <w:sz w:val="24"/>
          <w:szCs w:val="24"/>
        </w:rPr>
        <w:t xml:space="preserve"> gives out examples of painting (art or </w:t>
      </w:r>
      <w:r w:rsidR="006153BF" w:rsidRPr="00994CA2">
        <w:rPr>
          <w:rFonts w:ascii="Times New Roman" w:hAnsi="Times New Roman" w:cs="Times New Roman"/>
          <w:sz w:val="24"/>
          <w:szCs w:val="24"/>
        </w:rPr>
        <w:t>poetry) tries</w:t>
      </w:r>
      <w:r w:rsidRPr="00994CA2">
        <w:rPr>
          <w:rFonts w:ascii="Times New Roman" w:hAnsi="Times New Roman" w:cs="Times New Roman"/>
          <w:sz w:val="24"/>
          <w:szCs w:val="24"/>
        </w:rPr>
        <w:t xml:space="preserve"> to get flowers from canvas, and this is an imitation of the </w:t>
      </w:r>
      <w:r w:rsidRPr="00994CA2">
        <w:rPr>
          <w:rFonts w:ascii="Times New Roman" w:hAnsi="Times New Roman" w:cs="Times New Roman"/>
          <w:sz w:val="24"/>
          <w:szCs w:val="24"/>
        </w:rPr>
        <w:lastRenderedPageBreak/>
        <w:t xml:space="preserve">phenomena. Art imitates life, which is the flower picked, and </w:t>
      </w:r>
      <w:r w:rsidR="006153BF" w:rsidRPr="00994CA2">
        <w:rPr>
          <w:rFonts w:ascii="Times New Roman" w:hAnsi="Times New Roman" w:cs="Times New Roman"/>
          <w:sz w:val="24"/>
          <w:szCs w:val="24"/>
        </w:rPr>
        <w:t>Plato</w:t>
      </w:r>
      <w:r w:rsidRPr="00994CA2">
        <w:rPr>
          <w:rFonts w:ascii="Times New Roman" w:hAnsi="Times New Roman" w:cs="Times New Roman"/>
          <w:sz w:val="24"/>
          <w:szCs w:val="24"/>
        </w:rPr>
        <w:t xml:space="preserve"> never agrees with the poets. He even advocates for pulling down of poetic materials from the Greek literature.</w:t>
      </w:r>
    </w:p>
    <w:p w14:paraId="0A0238D8" w14:textId="2268D720" w:rsidR="00994CA2" w:rsidRPr="00994CA2" w:rsidRDefault="00D177F7" w:rsidP="0081444E">
      <w:pPr>
        <w:pStyle w:val="ListParagraph"/>
        <w:spacing w:line="480" w:lineRule="auto"/>
        <w:ind w:left="1080"/>
        <w:jc w:val="center"/>
        <w:rPr>
          <w:rFonts w:ascii="Times New Roman" w:hAnsi="Times New Roman" w:cs="Times New Roman"/>
          <w:b/>
          <w:bCs/>
          <w:sz w:val="24"/>
          <w:szCs w:val="24"/>
        </w:rPr>
      </w:pPr>
      <w:r w:rsidRPr="00994CA2">
        <w:rPr>
          <w:rFonts w:ascii="Times New Roman" w:hAnsi="Times New Roman" w:cs="Times New Roman"/>
          <w:b/>
          <w:bCs/>
          <w:sz w:val="24"/>
          <w:szCs w:val="24"/>
        </w:rPr>
        <w:t xml:space="preserve">Aristotle </w:t>
      </w:r>
    </w:p>
    <w:p w14:paraId="2B11B959" w14:textId="6AB3DA8A" w:rsidR="00994CA2" w:rsidRPr="00B963E4" w:rsidRDefault="00D177F7" w:rsidP="0081444E">
      <w:pPr>
        <w:pStyle w:val="ListParagraph"/>
        <w:numPr>
          <w:ilvl w:val="0"/>
          <w:numId w:val="2"/>
        </w:numPr>
        <w:spacing w:line="480" w:lineRule="auto"/>
        <w:rPr>
          <w:rStyle w:val="Emphasis"/>
          <w:rFonts w:ascii="Times New Roman" w:hAnsi="Times New Roman" w:cs="Times New Roman"/>
          <w:b/>
          <w:bCs/>
          <w:i w:val="0"/>
          <w:iCs w:val="0"/>
          <w:sz w:val="24"/>
          <w:szCs w:val="24"/>
        </w:rPr>
      </w:pPr>
      <w:r w:rsidRPr="00994CA2">
        <w:rPr>
          <w:rStyle w:val="Emphasis"/>
          <w:rFonts w:ascii="Times New Roman" w:hAnsi="Times New Roman" w:cs="Times New Roman"/>
          <w:b/>
          <w:bCs/>
          <w:i w:val="0"/>
          <w:iCs w:val="0"/>
          <w:sz w:val="24"/>
          <w:szCs w:val="24"/>
          <w:shd w:val="clear" w:color="auto" w:fill="FFFFFF"/>
        </w:rPr>
        <w:t>Aristotle’s teleological framework. Examples and explanations</w:t>
      </w:r>
    </w:p>
    <w:p w14:paraId="4338611C" w14:textId="5876F72B" w:rsidR="00B963E4"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explanation as to why something has a function, goals, and purpose. Aristotle </w:t>
      </w:r>
      <w:r w:rsidR="006153BF">
        <w:rPr>
          <w:rFonts w:ascii="Times New Roman" w:hAnsi="Times New Roman" w:cs="Times New Roman"/>
          <w:sz w:val="24"/>
          <w:szCs w:val="24"/>
        </w:rPr>
        <w:t>believed</w:t>
      </w:r>
      <w:r>
        <w:rPr>
          <w:rFonts w:ascii="Times New Roman" w:hAnsi="Times New Roman" w:cs="Times New Roman"/>
          <w:sz w:val="24"/>
          <w:szCs w:val="24"/>
        </w:rPr>
        <w:t xml:space="preserve"> that the</w:t>
      </w:r>
      <w:r w:rsidR="006153BF">
        <w:rPr>
          <w:rFonts w:ascii="Times New Roman" w:hAnsi="Times New Roman" w:cs="Times New Roman"/>
          <w:sz w:val="24"/>
          <w:szCs w:val="24"/>
        </w:rPr>
        <w:t xml:space="preserve"> only way to understand why things occur the way they are is to understand the meaning they were to serve on their designation.</w:t>
      </w:r>
      <w:r w:rsidR="00E1164B">
        <w:rPr>
          <w:rFonts w:ascii="Times New Roman" w:hAnsi="Times New Roman" w:cs="Times New Roman"/>
          <w:sz w:val="24"/>
          <w:szCs w:val="24"/>
        </w:rPr>
        <w:t xml:space="preserve"> Aristotle emphasizes that </w:t>
      </w:r>
      <w:r w:rsidR="000C131E">
        <w:rPr>
          <w:rFonts w:ascii="Times New Roman" w:hAnsi="Times New Roman" w:cs="Times New Roman"/>
          <w:sz w:val="24"/>
          <w:szCs w:val="24"/>
        </w:rPr>
        <w:t>teleology</w:t>
      </w:r>
      <w:r w:rsidR="00E1164B">
        <w:rPr>
          <w:rFonts w:ascii="Times New Roman" w:hAnsi="Times New Roman" w:cs="Times New Roman"/>
          <w:sz w:val="24"/>
          <w:szCs w:val="24"/>
        </w:rPr>
        <w:t xml:space="preserve"> tries to give </w:t>
      </w:r>
      <w:r w:rsidR="000C131E">
        <w:rPr>
          <w:rFonts w:ascii="Times New Roman" w:hAnsi="Times New Roman" w:cs="Times New Roman"/>
          <w:sz w:val="24"/>
          <w:szCs w:val="24"/>
        </w:rPr>
        <w:t>a reason</w:t>
      </w:r>
      <w:r w:rsidR="00E1164B">
        <w:rPr>
          <w:rFonts w:ascii="Times New Roman" w:hAnsi="Times New Roman" w:cs="Times New Roman"/>
          <w:sz w:val="24"/>
          <w:szCs w:val="24"/>
        </w:rPr>
        <w:t xml:space="preserve"> for everything. He also applies the theory in human life and views it as organized and with a sense of direction. Aristotle's </w:t>
      </w:r>
      <w:r w:rsidR="000C131E">
        <w:rPr>
          <w:rFonts w:ascii="Times New Roman" w:hAnsi="Times New Roman" w:cs="Times New Roman"/>
          <w:sz w:val="24"/>
          <w:szCs w:val="24"/>
        </w:rPr>
        <w:t>teleological</w:t>
      </w:r>
      <w:r w:rsidR="00E1164B">
        <w:rPr>
          <w:rFonts w:ascii="Times New Roman" w:hAnsi="Times New Roman" w:cs="Times New Roman"/>
          <w:sz w:val="24"/>
          <w:szCs w:val="24"/>
        </w:rPr>
        <w:t xml:space="preserve"> theory imparts his arguments in his Ethics and Politics</w:t>
      </w:r>
      <w:r w:rsidR="000C131E">
        <w:rPr>
          <w:rFonts w:ascii="Times New Roman" w:hAnsi="Times New Roman" w:cs="Times New Roman"/>
          <w:sz w:val="24"/>
          <w:szCs w:val="24"/>
        </w:rPr>
        <w:t xml:space="preserve"> (Leunissen, 2010).</w:t>
      </w:r>
    </w:p>
    <w:p w14:paraId="1D7E9342" w14:textId="65078A63" w:rsidR="00E1164B" w:rsidRDefault="00D177F7" w:rsidP="0081444E">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Two conditions needed to write a great play with examples each</w:t>
      </w:r>
    </w:p>
    <w:p w14:paraId="6D54EB0D" w14:textId="0EB9FDEF" w:rsidR="00E1164B"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book poetics, he instructed </w:t>
      </w:r>
      <w:r w:rsidR="005558D3">
        <w:rPr>
          <w:rFonts w:ascii="Times New Roman" w:hAnsi="Times New Roman" w:cs="Times New Roman"/>
          <w:sz w:val="24"/>
          <w:szCs w:val="24"/>
        </w:rPr>
        <w:t xml:space="preserve">on the necessary elements that a tragedy has to affect the audience. It has to have character and plot. The plot is the broad idea that one has. The flow of the story and also the time and place of the story. In characterization, the author has to research and come up with the main characters and also give them the names. How to introduce the other characters to the play and even how to write down the </w:t>
      </w:r>
      <w:r w:rsidR="00157A9E">
        <w:rPr>
          <w:rFonts w:ascii="Times New Roman" w:hAnsi="Times New Roman" w:cs="Times New Roman"/>
          <w:sz w:val="24"/>
          <w:szCs w:val="24"/>
        </w:rPr>
        <w:t>subconscious</w:t>
      </w:r>
      <w:r w:rsidR="005558D3">
        <w:rPr>
          <w:rFonts w:ascii="Times New Roman" w:hAnsi="Times New Roman" w:cs="Times New Roman"/>
          <w:sz w:val="24"/>
          <w:szCs w:val="24"/>
        </w:rPr>
        <w:t xml:space="preserve"> mind.one also has to identify the burning questions in the play.</w:t>
      </w:r>
    </w:p>
    <w:p w14:paraId="508E66FE" w14:textId="09F266A2" w:rsidR="005558D3" w:rsidRDefault="00D177F7" w:rsidP="0081444E">
      <w:pPr>
        <w:pStyle w:val="ListParagraph"/>
        <w:spacing w:line="480" w:lineRule="auto"/>
        <w:ind w:left="1080"/>
        <w:jc w:val="center"/>
        <w:rPr>
          <w:rFonts w:ascii="Times New Roman" w:hAnsi="Times New Roman" w:cs="Times New Roman"/>
          <w:b/>
          <w:bCs/>
          <w:sz w:val="24"/>
          <w:szCs w:val="24"/>
        </w:rPr>
      </w:pPr>
      <w:r>
        <w:rPr>
          <w:rFonts w:ascii="Times New Roman" w:hAnsi="Times New Roman" w:cs="Times New Roman"/>
          <w:b/>
          <w:bCs/>
          <w:sz w:val="24"/>
          <w:szCs w:val="24"/>
        </w:rPr>
        <w:t xml:space="preserve">Hume </w:t>
      </w:r>
    </w:p>
    <w:p w14:paraId="335800FC" w14:textId="298CCC38" w:rsidR="005558D3" w:rsidRPr="005558D3" w:rsidRDefault="00D177F7" w:rsidP="0081444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how does Hume think that we can cultivate our taste for </w:t>
      </w:r>
      <w:r w:rsidR="00157A9E">
        <w:rPr>
          <w:rFonts w:ascii="Times New Roman" w:hAnsi="Times New Roman" w:cs="Times New Roman"/>
          <w:b/>
          <w:bCs/>
          <w:sz w:val="24"/>
          <w:szCs w:val="24"/>
        </w:rPr>
        <w:t>art?</w:t>
      </w:r>
    </w:p>
    <w:p w14:paraId="23548947" w14:textId="5A172912" w:rsidR="005558D3"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regards the taste capacity, which is natural as the only fundamental ability of humans to make aesthetic and judgments that are morally correct. Hume says that a </w:t>
      </w:r>
      <w:r w:rsidR="00157A9E">
        <w:rPr>
          <w:rFonts w:ascii="Times New Roman" w:hAnsi="Times New Roman" w:cs="Times New Roman"/>
          <w:sz w:val="24"/>
          <w:szCs w:val="24"/>
        </w:rPr>
        <w:t>standard taste is</w:t>
      </w:r>
      <w:r>
        <w:rPr>
          <w:rFonts w:ascii="Times New Roman" w:hAnsi="Times New Roman" w:cs="Times New Roman"/>
          <w:sz w:val="24"/>
          <w:szCs w:val="24"/>
        </w:rPr>
        <w:t xml:space="preserve"> a joint verdict that has the capability of stating all the elements of a work of art without making </w:t>
      </w:r>
      <w:r>
        <w:rPr>
          <w:rFonts w:ascii="Times New Roman" w:hAnsi="Times New Roman" w:cs="Times New Roman"/>
          <w:sz w:val="24"/>
          <w:szCs w:val="24"/>
        </w:rPr>
        <w:lastRenderedPageBreak/>
        <w:t>any prejudices. He says that the inner sense, for instance, for beauty, taste for foods and drinks is natural, just as is should be for our taste for culture</w:t>
      </w:r>
      <w:r w:rsidR="000C131E">
        <w:rPr>
          <w:rFonts w:ascii="Times New Roman" w:hAnsi="Times New Roman" w:cs="Times New Roman"/>
          <w:sz w:val="24"/>
          <w:szCs w:val="24"/>
        </w:rPr>
        <w:t xml:space="preserve"> (Levinson, 2002).</w:t>
      </w:r>
    </w:p>
    <w:p w14:paraId="325C4913" w14:textId="2FFAC550" w:rsidR="003F6760" w:rsidRDefault="00D177F7" w:rsidP="0081444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Kant </w:t>
      </w:r>
    </w:p>
    <w:p w14:paraId="3EEF63CA" w14:textId="2D7E6B12" w:rsidR="00A81F5F" w:rsidRDefault="00D177F7" w:rsidP="0081444E">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what </w:t>
      </w:r>
      <w:r w:rsidR="00157A9E">
        <w:rPr>
          <w:rFonts w:ascii="Times New Roman" w:hAnsi="Times New Roman" w:cs="Times New Roman"/>
          <w:b/>
          <w:bCs/>
          <w:sz w:val="24"/>
          <w:szCs w:val="24"/>
        </w:rPr>
        <w:t>Kant</w:t>
      </w:r>
      <w:r>
        <w:rPr>
          <w:rFonts w:ascii="Times New Roman" w:hAnsi="Times New Roman" w:cs="Times New Roman"/>
          <w:b/>
          <w:bCs/>
          <w:sz w:val="24"/>
          <w:szCs w:val="24"/>
        </w:rPr>
        <w:t xml:space="preserve"> means by saying the love of beautiful art is disinterested </w:t>
      </w:r>
    </w:p>
    <w:p w14:paraId="79B88424" w14:textId="49B3B0C1" w:rsidR="00A81F5F"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Kant says that it is disinterested because we take pleasure in it because we find it beautiful. </w:t>
      </w:r>
      <w:r w:rsidR="00157A9E">
        <w:rPr>
          <w:rFonts w:ascii="Times New Roman" w:hAnsi="Times New Roman" w:cs="Times New Roman"/>
          <w:sz w:val="24"/>
          <w:szCs w:val="24"/>
        </w:rPr>
        <w:t>Rather than</w:t>
      </w:r>
      <w:r>
        <w:rPr>
          <w:rFonts w:ascii="Times New Roman" w:hAnsi="Times New Roman" w:cs="Times New Roman"/>
          <w:sz w:val="24"/>
          <w:szCs w:val="24"/>
        </w:rPr>
        <w:t xml:space="preserve"> judging it beautifully, we also take pleasure in it. He says that the correct judgment is </w:t>
      </w:r>
      <w:r w:rsidR="00157A9E">
        <w:rPr>
          <w:rFonts w:ascii="Times New Roman" w:hAnsi="Times New Roman" w:cs="Times New Roman"/>
          <w:sz w:val="24"/>
          <w:szCs w:val="24"/>
        </w:rPr>
        <w:t>disintegrated because</w:t>
      </w:r>
      <w:r>
        <w:rPr>
          <w:rFonts w:ascii="Times New Roman" w:hAnsi="Times New Roman" w:cs="Times New Roman"/>
          <w:sz w:val="24"/>
          <w:szCs w:val="24"/>
        </w:rPr>
        <w:t xml:space="preserve"> it is not based on any concept that is known but primarily on sensations that are unconstrained and attached to pleasure</w:t>
      </w:r>
      <w:r w:rsidR="000C131E">
        <w:rPr>
          <w:rFonts w:ascii="Times New Roman" w:hAnsi="Times New Roman" w:cs="Times New Roman"/>
          <w:sz w:val="24"/>
          <w:szCs w:val="24"/>
        </w:rPr>
        <w:t xml:space="preserve"> (Bernstein, 1992).</w:t>
      </w:r>
    </w:p>
    <w:p w14:paraId="2C53986B" w14:textId="2BCC825B" w:rsidR="00A81F5F" w:rsidRDefault="00D177F7" w:rsidP="0081444E">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Definition of a priori &amp; posteriori giving examples in both</w:t>
      </w:r>
    </w:p>
    <w:p w14:paraId="5FB1A5E3" w14:textId="4155A219" w:rsidR="00A81F5F"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priori is a prop</w:t>
      </w:r>
      <w:r w:rsidR="00A87207">
        <w:rPr>
          <w:rFonts w:ascii="Times New Roman" w:hAnsi="Times New Roman" w:cs="Times New Roman"/>
          <w:sz w:val="24"/>
          <w:szCs w:val="24"/>
        </w:rPr>
        <w:t xml:space="preserve">osition that bachelors are unmarried. An example of a proposition is it is sunny outside now. Priori is what comes before, and posteriori is what happens later. Priori is the knowledge from the power of reasoning based on </w:t>
      </w:r>
      <w:r w:rsidR="00157A9E">
        <w:rPr>
          <w:rFonts w:ascii="Times New Roman" w:hAnsi="Times New Roman" w:cs="Times New Roman"/>
          <w:sz w:val="24"/>
          <w:szCs w:val="24"/>
        </w:rPr>
        <w:t>self-evident</w:t>
      </w:r>
      <w:r w:rsidR="00A87207">
        <w:rPr>
          <w:rFonts w:ascii="Times New Roman" w:hAnsi="Times New Roman" w:cs="Times New Roman"/>
          <w:sz w:val="24"/>
          <w:szCs w:val="24"/>
        </w:rPr>
        <w:t xml:space="preserve"> truths. Posteriori is prior </w:t>
      </w:r>
      <w:r w:rsidR="00157A9E">
        <w:rPr>
          <w:rFonts w:ascii="Times New Roman" w:hAnsi="Times New Roman" w:cs="Times New Roman"/>
          <w:sz w:val="24"/>
          <w:szCs w:val="24"/>
        </w:rPr>
        <w:t>knowledge.</w:t>
      </w:r>
    </w:p>
    <w:p w14:paraId="67BA93C8" w14:textId="7A1543C4" w:rsidR="00A87207" w:rsidRDefault="00D177F7" w:rsidP="0081444E">
      <w:pPr>
        <w:pStyle w:val="ListParagraph"/>
        <w:spacing w:line="480" w:lineRule="auto"/>
        <w:ind w:left="1080"/>
        <w:jc w:val="center"/>
        <w:rPr>
          <w:rFonts w:ascii="Times New Roman" w:hAnsi="Times New Roman" w:cs="Times New Roman"/>
          <w:b/>
          <w:bCs/>
          <w:sz w:val="24"/>
          <w:szCs w:val="24"/>
        </w:rPr>
      </w:pPr>
      <w:r>
        <w:rPr>
          <w:rFonts w:ascii="Times New Roman" w:hAnsi="Times New Roman" w:cs="Times New Roman"/>
          <w:b/>
          <w:bCs/>
          <w:sz w:val="24"/>
          <w:szCs w:val="24"/>
        </w:rPr>
        <w:t xml:space="preserve">Nietzsche </w:t>
      </w:r>
    </w:p>
    <w:p w14:paraId="1CD5A2B4" w14:textId="0DAE94CC" w:rsidR="00A87207" w:rsidRDefault="00D177F7" w:rsidP="0081444E">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What is Self-overcoming for Nietzsche and how it is related to the idea of superman (ubermensch)</w:t>
      </w:r>
    </w:p>
    <w:p w14:paraId="492FFD9A" w14:textId="6A6B75E1" w:rsidR="007573D7" w:rsidRDefault="00D177F7" w:rsidP="0081444E">
      <w:pPr>
        <w:pStyle w:val="ListParagraph"/>
        <w:spacing w:line="480" w:lineRule="auto"/>
        <w:ind w:left="0" w:firstLine="720"/>
        <w:rPr>
          <w:rFonts w:ascii="Arial" w:hAnsi="Arial" w:cs="Arial"/>
          <w:color w:val="222222"/>
          <w:sz w:val="20"/>
          <w:szCs w:val="20"/>
          <w:shd w:val="clear" w:color="auto" w:fill="FFFFFF"/>
        </w:rPr>
      </w:pPr>
      <w:r>
        <w:rPr>
          <w:rFonts w:ascii="Times New Roman" w:hAnsi="Times New Roman" w:cs="Times New Roman"/>
          <w:sz w:val="24"/>
          <w:szCs w:val="24"/>
        </w:rPr>
        <w:t>He says that overcoming man has values are independent of others, and this is what affects and makes them dominate over the others. He says that life can not be predetermined by values but only from instincts that are a herd. The relationship to the philosophy is the justification of the existence of the human race by the use of the term superman</w:t>
      </w:r>
      <w:r w:rsidR="000C131E">
        <w:rPr>
          <w:rFonts w:ascii="Times New Roman" w:hAnsi="Times New Roman" w:cs="Times New Roman"/>
          <w:sz w:val="24"/>
          <w:szCs w:val="24"/>
        </w:rPr>
        <w:t xml:space="preserve"> (Young, 199</w:t>
      </w:r>
      <w:r w:rsidR="000C131E">
        <w:rPr>
          <w:rFonts w:ascii="Arial" w:hAnsi="Arial" w:cs="Arial"/>
          <w:color w:val="222222"/>
          <w:sz w:val="20"/>
          <w:szCs w:val="20"/>
          <w:shd w:val="clear" w:color="auto" w:fill="FFFFFF"/>
        </w:rPr>
        <w:t>4).</w:t>
      </w:r>
    </w:p>
    <w:p w14:paraId="379637F8" w14:textId="77777777" w:rsidR="0081444E" w:rsidRDefault="0081444E" w:rsidP="0081444E">
      <w:pPr>
        <w:pStyle w:val="ListParagraph"/>
        <w:spacing w:line="480" w:lineRule="auto"/>
        <w:ind w:left="0" w:firstLine="720"/>
        <w:rPr>
          <w:rFonts w:ascii="Times New Roman" w:hAnsi="Times New Roman" w:cs="Times New Roman"/>
          <w:sz w:val="24"/>
          <w:szCs w:val="24"/>
        </w:rPr>
      </w:pPr>
    </w:p>
    <w:p w14:paraId="7D8F1A7A" w14:textId="4ECD9A6A" w:rsidR="00A87207" w:rsidRPr="0081444E" w:rsidRDefault="00D177F7" w:rsidP="0081444E">
      <w:pPr>
        <w:pStyle w:val="ListParagraph"/>
        <w:numPr>
          <w:ilvl w:val="0"/>
          <w:numId w:val="2"/>
        </w:numPr>
        <w:spacing w:line="480" w:lineRule="auto"/>
        <w:rPr>
          <w:rFonts w:ascii="Times New Roman" w:hAnsi="Times New Roman" w:cs="Times New Roman"/>
          <w:sz w:val="24"/>
          <w:szCs w:val="24"/>
        </w:rPr>
      </w:pPr>
      <w:r w:rsidRPr="0081444E">
        <w:rPr>
          <w:rFonts w:ascii="Times New Roman" w:hAnsi="Times New Roman" w:cs="Times New Roman"/>
          <w:b/>
          <w:bCs/>
          <w:sz w:val="24"/>
          <w:szCs w:val="24"/>
        </w:rPr>
        <w:lastRenderedPageBreak/>
        <w:t>Explain Apollonian and Dionysian duality. Why does Nietzsche think it is essent</w:t>
      </w:r>
      <w:bookmarkStart w:id="0" w:name="_GoBack"/>
      <w:bookmarkEnd w:id="0"/>
      <w:r w:rsidRPr="0081444E">
        <w:rPr>
          <w:rFonts w:ascii="Times New Roman" w:hAnsi="Times New Roman" w:cs="Times New Roman"/>
          <w:b/>
          <w:bCs/>
          <w:sz w:val="24"/>
          <w:szCs w:val="24"/>
        </w:rPr>
        <w:t>ial for understanding the prevailing attitudes of Greek culture?</w:t>
      </w:r>
      <w:r w:rsidRPr="0081444E">
        <w:rPr>
          <w:rFonts w:ascii="Times New Roman" w:hAnsi="Times New Roman" w:cs="Times New Roman"/>
          <w:sz w:val="24"/>
          <w:szCs w:val="24"/>
        </w:rPr>
        <w:t xml:space="preserve"> </w:t>
      </w:r>
    </w:p>
    <w:p w14:paraId="7311BAD3" w14:textId="6B59B86D" w:rsidR="007573D7"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Forms and structures take the Apollonian, and it applies in art because it relies entirely on the way, causing effects. Aspects such as drunkenness and madness are Dionysian. Nietzsche perceives dreams as </w:t>
      </w:r>
      <w:r w:rsidR="000801C0">
        <w:rPr>
          <w:rFonts w:ascii="Times New Roman" w:hAnsi="Times New Roman" w:cs="Times New Roman"/>
          <w:sz w:val="24"/>
          <w:szCs w:val="24"/>
        </w:rPr>
        <w:t>apollonian</w:t>
      </w:r>
      <w:r>
        <w:rPr>
          <w:rFonts w:ascii="Times New Roman" w:hAnsi="Times New Roman" w:cs="Times New Roman"/>
          <w:sz w:val="24"/>
          <w:szCs w:val="24"/>
        </w:rPr>
        <w:t xml:space="preserve"> since we can experience them. He says that we understand what we </w:t>
      </w:r>
      <w:r w:rsidR="000801C0">
        <w:rPr>
          <w:rFonts w:ascii="Times New Roman" w:hAnsi="Times New Roman" w:cs="Times New Roman"/>
          <w:sz w:val="24"/>
          <w:szCs w:val="24"/>
        </w:rPr>
        <w:t>dream. He</w:t>
      </w:r>
      <w:r>
        <w:rPr>
          <w:rFonts w:ascii="Times New Roman" w:hAnsi="Times New Roman" w:cs="Times New Roman"/>
          <w:sz w:val="24"/>
          <w:szCs w:val="24"/>
        </w:rPr>
        <w:t xml:space="preserve"> says that Dionysian </w:t>
      </w:r>
      <w:r w:rsidR="000801C0">
        <w:rPr>
          <w:rFonts w:ascii="Times New Roman" w:hAnsi="Times New Roman" w:cs="Times New Roman"/>
          <w:sz w:val="24"/>
          <w:szCs w:val="24"/>
        </w:rPr>
        <w:t>does not relate to the rationality of the mind but is of more emotions.</w:t>
      </w:r>
    </w:p>
    <w:p w14:paraId="6C051871" w14:textId="2C929E09" w:rsidR="000801C0" w:rsidRDefault="00D177F7" w:rsidP="0081444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Hegel </w:t>
      </w:r>
    </w:p>
    <w:p w14:paraId="0FC58C86" w14:textId="0BE91613" w:rsidR="000801C0" w:rsidRDefault="00D177F7" w:rsidP="0081444E">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Why human beings are so crucial for Hegel</w:t>
      </w:r>
    </w:p>
    <w:p w14:paraId="08008716" w14:textId="505DDC4A" w:rsidR="000801C0" w:rsidRPr="000801C0" w:rsidRDefault="00D177F7" w:rsidP="00814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Hegel, humans do not come into existence as an accident of nature, but they are the reason nature has existed.  They have made nature come to life </w:t>
      </w:r>
      <w:r w:rsidR="00157A9E">
        <w:rPr>
          <w:rFonts w:ascii="Times New Roman" w:hAnsi="Times New Roman" w:cs="Times New Roman"/>
          <w:sz w:val="24"/>
          <w:szCs w:val="24"/>
        </w:rPr>
        <w:t>and</w:t>
      </w:r>
      <w:r>
        <w:rPr>
          <w:rFonts w:ascii="Times New Roman" w:hAnsi="Times New Roman" w:cs="Times New Roman"/>
          <w:sz w:val="24"/>
          <w:szCs w:val="24"/>
        </w:rPr>
        <w:t xml:space="preserve"> made it conscious of itself. It gives the reason why humans must take time, matter, a form of space, experience, and a spirit that is </w:t>
      </w:r>
      <w:r w:rsidR="00157A9E">
        <w:rPr>
          <w:rFonts w:ascii="Times New Roman" w:hAnsi="Times New Roman" w:cs="Times New Roman"/>
          <w:sz w:val="24"/>
          <w:szCs w:val="24"/>
        </w:rPr>
        <w:t>self-conscious</w:t>
      </w:r>
      <w:r w:rsidR="000C131E">
        <w:rPr>
          <w:rFonts w:ascii="Times New Roman" w:hAnsi="Times New Roman" w:cs="Times New Roman"/>
          <w:sz w:val="24"/>
          <w:szCs w:val="24"/>
        </w:rPr>
        <w:t xml:space="preserve"> (Gillespie, 2015).</w:t>
      </w:r>
    </w:p>
    <w:p w14:paraId="381E7B92" w14:textId="77777777" w:rsidR="007573D7" w:rsidRPr="00A87207" w:rsidRDefault="007573D7" w:rsidP="0081444E">
      <w:pPr>
        <w:pStyle w:val="ListParagraph"/>
        <w:spacing w:line="480" w:lineRule="auto"/>
        <w:ind w:left="1080"/>
        <w:rPr>
          <w:rFonts w:ascii="Times New Roman" w:hAnsi="Times New Roman" w:cs="Times New Roman"/>
          <w:sz w:val="24"/>
          <w:szCs w:val="24"/>
        </w:rPr>
      </w:pPr>
    </w:p>
    <w:p w14:paraId="1C47E87C" w14:textId="77777777" w:rsidR="00A87207" w:rsidRPr="00A87207" w:rsidRDefault="00A87207" w:rsidP="0081444E">
      <w:pPr>
        <w:pStyle w:val="ListParagraph"/>
        <w:spacing w:line="480" w:lineRule="auto"/>
        <w:ind w:left="1080"/>
        <w:rPr>
          <w:rFonts w:ascii="Times New Roman" w:hAnsi="Times New Roman" w:cs="Times New Roman"/>
          <w:b/>
          <w:bCs/>
          <w:sz w:val="24"/>
          <w:szCs w:val="24"/>
        </w:rPr>
      </w:pPr>
    </w:p>
    <w:p w14:paraId="63828A14" w14:textId="6FCC38D1" w:rsidR="00886047" w:rsidRPr="00994CA2" w:rsidRDefault="00886047" w:rsidP="0081444E">
      <w:pPr>
        <w:spacing w:line="480" w:lineRule="auto"/>
        <w:rPr>
          <w:rFonts w:ascii="Times New Roman" w:hAnsi="Times New Roman" w:cs="Times New Roman"/>
          <w:sz w:val="24"/>
          <w:szCs w:val="24"/>
        </w:rPr>
      </w:pPr>
    </w:p>
    <w:p w14:paraId="1EFBEC16" w14:textId="77777777" w:rsidR="0081444E" w:rsidRDefault="0081444E" w:rsidP="0081444E">
      <w:pPr>
        <w:spacing w:line="480" w:lineRule="auto"/>
        <w:jc w:val="center"/>
        <w:rPr>
          <w:rFonts w:ascii="Times New Roman" w:hAnsi="Times New Roman" w:cs="Times New Roman"/>
          <w:b/>
          <w:sz w:val="24"/>
          <w:szCs w:val="24"/>
        </w:rPr>
      </w:pPr>
    </w:p>
    <w:p w14:paraId="6A23DC86" w14:textId="77777777" w:rsidR="0081444E" w:rsidRDefault="0081444E" w:rsidP="0081444E">
      <w:pPr>
        <w:spacing w:line="480" w:lineRule="auto"/>
        <w:jc w:val="center"/>
        <w:rPr>
          <w:rFonts w:ascii="Times New Roman" w:hAnsi="Times New Roman" w:cs="Times New Roman"/>
          <w:b/>
          <w:sz w:val="24"/>
          <w:szCs w:val="24"/>
        </w:rPr>
      </w:pPr>
    </w:p>
    <w:p w14:paraId="25AF4405" w14:textId="77777777" w:rsidR="0081444E" w:rsidRDefault="0081444E" w:rsidP="0081444E">
      <w:pPr>
        <w:spacing w:line="480" w:lineRule="auto"/>
        <w:jc w:val="center"/>
        <w:rPr>
          <w:rFonts w:ascii="Times New Roman" w:hAnsi="Times New Roman" w:cs="Times New Roman"/>
          <w:b/>
          <w:sz w:val="24"/>
          <w:szCs w:val="24"/>
        </w:rPr>
      </w:pPr>
    </w:p>
    <w:p w14:paraId="30329CB5" w14:textId="77777777" w:rsidR="0081444E" w:rsidRDefault="0081444E" w:rsidP="0081444E">
      <w:pPr>
        <w:spacing w:line="480" w:lineRule="auto"/>
        <w:jc w:val="center"/>
        <w:rPr>
          <w:rFonts w:ascii="Times New Roman" w:hAnsi="Times New Roman" w:cs="Times New Roman"/>
          <w:b/>
          <w:sz w:val="24"/>
          <w:szCs w:val="24"/>
        </w:rPr>
      </w:pPr>
    </w:p>
    <w:p w14:paraId="39227DD3" w14:textId="77777777" w:rsidR="0081444E" w:rsidRDefault="0081444E" w:rsidP="0081444E">
      <w:pPr>
        <w:spacing w:line="480" w:lineRule="auto"/>
        <w:jc w:val="center"/>
        <w:rPr>
          <w:rFonts w:ascii="Times New Roman" w:hAnsi="Times New Roman" w:cs="Times New Roman"/>
          <w:b/>
          <w:sz w:val="24"/>
          <w:szCs w:val="24"/>
        </w:rPr>
      </w:pPr>
    </w:p>
    <w:p w14:paraId="25A83268" w14:textId="77777777" w:rsidR="0081444E" w:rsidRDefault="0081444E" w:rsidP="0081444E">
      <w:pPr>
        <w:spacing w:line="480" w:lineRule="auto"/>
        <w:jc w:val="center"/>
        <w:rPr>
          <w:rFonts w:ascii="Times New Roman" w:hAnsi="Times New Roman" w:cs="Times New Roman"/>
          <w:b/>
          <w:sz w:val="24"/>
          <w:szCs w:val="24"/>
        </w:rPr>
      </w:pPr>
    </w:p>
    <w:p w14:paraId="45402040" w14:textId="670E2B83" w:rsidR="00886047" w:rsidRPr="00CB51B3" w:rsidRDefault="00D177F7" w:rsidP="0081444E">
      <w:pPr>
        <w:spacing w:line="480" w:lineRule="auto"/>
        <w:jc w:val="center"/>
        <w:rPr>
          <w:rFonts w:ascii="Times New Roman" w:hAnsi="Times New Roman" w:cs="Times New Roman"/>
          <w:b/>
          <w:sz w:val="24"/>
          <w:szCs w:val="24"/>
        </w:rPr>
      </w:pPr>
      <w:r w:rsidRPr="00CB51B3">
        <w:rPr>
          <w:rFonts w:ascii="Times New Roman" w:hAnsi="Times New Roman" w:cs="Times New Roman"/>
          <w:b/>
          <w:sz w:val="24"/>
          <w:szCs w:val="24"/>
        </w:rPr>
        <w:t xml:space="preserve">References </w:t>
      </w:r>
    </w:p>
    <w:p w14:paraId="5CD1D134" w14:textId="77777777" w:rsidR="00157A9E" w:rsidRDefault="00D177F7" w:rsidP="0081444E">
      <w:pPr>
        <w:spacing w:line="480" w:lineRule="auto"/>
        <w:ind w:left="720" w:hanging="720"/>
        <w:rPr>
          <w:rFonts w:ascii="Times New Roman" w:hAnsi="Times New Roman" w:cs="Times New Roman"/>
          <w:sz w:val="24"/>
          <w:szCs w:val="24"/>
        </w:rPr>
      </w:pPr>
      <w:r w:rsidRPr="000C131E">
        <w:rPr>
          <w:rFonts w:ascii="Times New Roman" w:hAnsi="Times New Roman" w:cs="Times New Roman"/>
          <w:sz w:val="24"/>
          <w:szCs w:val="24"/>
        </w:rPr>
        <w:t xml:space="preserve">Bernstein, J. M. (1992). </w:t>
      </w:r>
      <w:r w:rsidRPr="000C131E">
        <w:rPr>
          <w:rFonts w:ascii="Times New Roman" w:hAnsi="Times New Roman" w:cs="Times New Roman"/>
          <w:i/>
          <w:iCs/>
          <w:sz w:val="24"/>
          <w:szCs w:val="24"/>
        </w:rPr>
        <w:t>The fate of art: aesthetic alienation from Kant to Derrida and Adorno.</w:t>
      </w:r>
      <w:r w:rsidRPr="000C131E">
        <w:rPr>
          <w:rFonts w:ascii="Times New Roman" w:hAnsi="Times New Roman" w:cs="Times New Roman"/>
          <w:sz w:val="24"/>
          <w:szCs w:val="24"/>
        </w:rPr>
        <w:t xml:space="preserve"> Penn State Press.</w:t>
      </w:r>
    </w:p>
    <w:p w14:paraId="7853A309" w14:textId="77777777" w:rsidR="00157A9E" w:rsidRDefault="00D177F7" w:rsidP="0081444E">
      <w:pPr>
        <w:spacing w:line="480" w:lineRule="auto"/>
        <w:ind w:left="720" w:hanging="720"/>
        <w:rPr>
          <w:rFonts w:ascii="Times New Roman" w:hAnsi="Times New Roman" w:cs="Times New Roman"/>
          <w:sz w:val="24"/>
          <w:szCs w:val="24"/>
        </w:rPr>
      </w:pPr>
      <w:r w:rsidRPr="000801C0">
        <w:rPr>
          <w:rFonts w:ascii="Times New Roman" w:hAnsi="Times New Roman" w:cs="Times New Roman"/>
          <w:sz w:val="24"/>
          <w:szCs w:val="24"/>
        </w:rPr>
        <w:t xml:space="preserve">Denton, M. J., Marshall, C. J., &amp; Legge, M. (2002). </w:t>
      </w:r>
      <w:r w:rsidRPr="000C131E">
        <w:rPr>
          <w:rFonts w:ascii="Times New Roman" w:hAnsi="Times New Roman" w:cs="Times New Roman"/>
          <w:i/>
          <w:iCs/>
          <w:sz w:val="24"/>
          <w:szCs w:val="24"/>
        </w:rPr>
        <w:t>The protein folds as platonic forms: new</w:t>
      </w:r>
      <w:r w:rsidRPr="000801C0">
        <w:rPr>
          <w:rFonts w:ascii="Times New Roman" w:hAnsi="Times New Roman" w:cs="Times New Roman"/>
          <w:sz w:val="24"/>
          <w:szCs w:val="24"/>
        </w:rPr>
        <w:t xml:space="preserve"> </w:t>
      </w:r>
      <w:r w:rsidRPr="000801C0">
        <w:rPr>
          <w:rFonts w:ascii="Times New Roman" w:hAnsi="Times New Roman" w:cs="Times New Roman"/>
          <w:i/>
          <w:iCs/>
          <w:sz w:val="24"/>
          <w:szCs w:val="24"/>
        </w:rPr>
        <w:t xml:space="preserve">support for the pre-Darwinian conception of evolution by natural law. Journal of Theoretical </w:t>
      </w:r>
      <w:r w:rsidRPr="000C131E">
        <w:rPr>
          <w:rFonts w:ascii="Times New Roman" w:hAnsi="Times New Roman" w:cs="Times New Roman"/>
          <w:i/>
          <w:iCs/>
          <w:sz w:val="24"/>
          <w:szCs w:val="24"/>
        </w:rPr>
        <w:t>Biology</w:t>
      </w:r>
      <w:r w:rsidRPr="000801C0">
        <w:rPr>
          <w:rFonts w:ascii="Times New Roman" w:hAnsi="Times New Roman" w:cs="Times New Roman"/>
          <w:sz w:val="24"/>
          <w:szCs w:val="24"/>
        </w:rPr>
        <w:t>, 219(3), 325-342.</w:t>
      </w:r>
    </w:p>
    <w:p w14:paraId="3BA286BB" w14:textId="77777777" w:rsidR="00157A9E" w:rsidRPr="00994CA2" w:rsidRDefault="00D177F7" w:rsidP="0081444E">
      <w:pPr>
        <w:spacing w:line="480" w:lineRule="auto"/>
        <w:ind w:left="720" w:hanging="720"/>
        <w:rPr>
          <w:rFonts w:ascii="Times New Roman" w:hAnsi="Times New Roman" w:cs="Times New Roman"/>
          <w:sz w:val="24"/>
          <w:szCs w:val="24"/>
        </w:rPr>
      </w:pPr>
      <w:r w:rsidRPr="00157A9E">
        <w:rPr>
          <w:rFonts w:ascii="Times New Roman" w:hAnsi="Times New Roman" w:cs="Times New Roman"/>
          <w:sz w:val="24"/>
          <w:szCs w:val="24"/>
        </w:rPr>
        <w:t xml:space="preserve">Gillespie, M. A. (2015). </w:t>
      </w:r>
      <w:r w:rsidRPr="00157A9E">
        <w:rPr>
          <w:rFonts w:ascii="Times New Roman" w:hAnsi="Times New Roman" w:cs="Times New Roman"/>
          <w:i/>
          <w:iCs/>
          <w:sz w:val="24"/>
          <w:szCs w:val="24"/>
        </w:rPr>
        <w:t>Hegel, Heidegger, and the Ground of History</w:t>
      </w:r>
      <w:r w:rsidRPr="00157A9E">
        <w:rPr>
          <w:rFonts w:ascii="Times New Roman" w:hAnsi="Times New Roman" w:cs="Times New Roman"/>
          <w:sz w:val="24"/>
          <w:szCs w:val="24"/>
        </w:rPr>
        <w:t>. University of Chicago Press.</w:t>
      </w:r>
    </w:p>
    <w:p w14:paraId="65179484" w14:textId="77777777" w:rsidR="00157A9E" w:rsidRDefault="00D177F7" w:rsidP="0081444E">
      <w:pPr>
        <w:spacing w:line="480" w:lineRule="auto"/>
        <w:ind w:left="720" w:hanging="720"/>
        <w:rPr>
          <w:rFonts w:ascii="Times New Roman" w:hAnsi="Times New Roman" w:cs="Times New Roman"/>
          <w:sz w:val="24"/>
          <w:szCs w:val="24"/>
        </w:rPr>
      </w:pPr>
      <w:r w:rsidRPr="000C131E">
        <w:rPr>
          <w:rFonts w:ascii="Times New Roman" w:hAnsi="Times New Roman" w:cs="Times New Roman"/>
          <w:sz w:val="24"/>
          <w:szCs w:val="24"/>
        </w:rPr>
        <w:t xml:space="preserve">Leunissen, M. (2010). </w:t>
      </w:r>
      <w:r w:rsidRPr="000C131E">
        <w:rPr>
          <w:rFonts w:ascii="Times New Roman" w:hAnsi="Times New Roman" w:cs="Times New Roman"/>
          <w:i/>
          <w:iCs/>
          <w:sz w:val="24"/>
          <w:szCs w:val="24"/>
        </w:rPr>
        <w:t>Explanation and teleology in Aristotle's science of nature.</w:t>
      </w:r>
      <w:r w:rsidRPr="000C131E">
        <w:rPr>
          <w:rFonts w:ascii="Times New Roman" w:hAnsi="Times New Roman" w:cs="Times New Roman"/>
          <w:sz w:val="24"/>
          <w:szCs w:val="24"/>
        </w:rPr>
        <w:t xml:space="preserve"> Cambridge University Press.</w:t>
      </w:r>
    </w:p>
    <w:p w14:paraId="54A96AF6" w14:textId="77777777" w:rsidR="00157A9E" w:rsidRDefault="00D177F7" w:rsidP="0081444E">
      <w:pPr>
        <w:spacing w:line="480" w:lineRule="auto"/>
        <w:ind w:left="720" w:hanging="720"/>
        <w:rPr>
          <w:rFonts w:ascii="Times New Roman" w:hAnsi="Times New Roman" w:cs="Times New Roman"/>
          <w:sz w:val="24"/>
          <w:szCs w:val="24"/>
        </w:rPr>
      </w:pPr>
      <w:r w:rsidRPr="000C131E">
        <w:rPr>
          <w:rFonts w:ascii="Times New Roman" w:hAnsi="Times New Roman" w:cs="Times New Roman"/>
          <w:sz w:val="24"/>
          <w:szCs w:val="24"/>
        </w:rPr>
        <w:t xml:space="preserve">Levinson, J. (2002). </w:t>
      </w:r>
      <w:r w:rsidRPr="000C131E">
        <w:rPr>
          <w:rFonts w:ascii="Times New Roman" w:hAnsi="Times New Roman" w:cs="Times New Roman"/>
          <w:i/>
          <w:iCs/>
          <w:sz w:val="24"/>
          <w:szCs w:val="24"/>
        </w:rPr>
        <w:t>Hume's standard of taste: The real problem</w:t>
      </w:r>
      <w:r w:rsidRPr="000C131E">
        <w:rPr>
          <w:rFonts w:ascii="Times New Roman" w:hAnsi="Times New Roman" w:cs="Times New Roman"/>
          <w:sz w:val="24"/>
          <w:szCs w:val="24"/>
        </w:rPr>
        <w:t>. The journal of aesthetics and art criticism, 60(3), 227-238.</w:t>
      </w:r>
    </w:p>
    <w:p w14:paraId="02794580" w14:textId="77777777" w:rsidR="00157A9E" w:rsidRDefault="00D177F7" w:rsidP="0081444E">
      <w:pPr>
        <w:spacing w:line="480" w:lineRule="auto"/>
        <w:ind w:left="720" w:hanging="720"/>
        <w:rPr>
          <w:rFonts w:ascii="Times New Roman" w:hAnsi="Times New Roman" w:cs="Times New Roman"/>
          <w:sz w:val="24"/>
          <w:szCs w:val="24"/>
        </w:rPr>
      </w:pPr>
      <w:r w:rsidRPr="000C131E">
        <w:rPr>
          <w:rFonts w:ascii="Times New Roman" w:hAnsi="Times New Roman" w:cs="Times New Roman"/>
          <w:sz w:val="24"/>
          <w:szCs w:val="24"/>
        </w:rPr>
        <w:t xml:space="preserve">Young, J. (1994). </w:t>
      </w:r>
      <w:r w:rsidRPr="000C131E">
        <w:rPr>
          <w:rFonts w:ascii="Times New Roman" w:hAnsi="Times New Roman" w:cs="Times New Roman"/>
          <w:i/>
          <w:iCs/>
          <w:sz w:val="24"/>
          <w:szCs w:val="24"/>
        </w:rPr>
        <w:t>Nietzsche's philosophy of art</w:t>
      </w:r>
      <w:r w:rsidRPr="000C131E">
        <w:rPr>
          <w:rFonts w:ascii="Times New Roman" w:hAnsi="Times New Roman" w:cs="Times New Roman"/>
          <w:sz w:val="24"/>
          <w:szCs w:val="24"/>
        </w:rPr>
        <w:t>. Cambridge University Press.</w:t>
      </w:r>
    </w:p>
    <w:p w14:paraId="5F666079" w14:textId="758FE4EF" w:rsidR="00886047" w:rsidRPr="00994CA2" w:rsidRDefault="00886047" w:rsidP="00994CA2">
      <w:pPr>
        <w:spacing w:line="360" w:lineRule="auto"/>
        <w:jc w:val="center"/>
        <w:rPr>
          <w:rFonts w:ascii="Times New Roman" w:hAnsi="Times New Roman" w:cs="Times New Roman"/>
          <w:sz w:val="24"/>
          <w:szCs w:val="24"/>
        </w:rPr>
      </w:pPr>
    </w:p>
    <w:p w14:paraId="2C4EA301" w14:textId="77777777" w:rsidR="00886047" w:rsidRPr="00994CA2" w:rsidRDefault="00886047" w:rsidP="00994CA2">
      <w:pPr>
        <w:spacing w:line="360" w:lineRule="auto"/>
        <w:jc w:val="center"/>
        <w:rPr>
          <w:rFonts w:ascii="Times New Roman" w:hAnsi="Times New Roman" w:cs="Times New Roman"/>
          <w:b/>
          <w:bCs/>
          <w:sz w:val="24"/>
          <w:szCs w:val="24"/>
        </w:rPr>
      </w:pPr>
    </w:p>
    <w:sectPr w:rsidR="00886047" w:rsidRPr="00994CA2" w:rsidSect="00157A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5BFAD" w14:textId="77777777" w:rsidR="001545AD" w:rsidRDefault="001545AD">
      <w:pPr>
        <w:spacing w:after="0" w:line="240" w:lineRule="auto"/>
      </w:pPr>
      <w:r>
        <w:separator/>
      </w:r>
    </w:p>
  </w:endnote>
  <w:endnote w:type="continuationSeparator" w:id="0">
    <w:p w14:paraId="6878ACDA" w14:textId="77777777" w:rsidR="001545AD" w:rsidRDefault="00154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A4F6A" w14:textId="77777777" w:rsidR="001545AD" w:rsidRDefault="001545AD">
      <w:pPr>
        <w:spacing w:after="0" w:line="240" w:lineRule="auto"/>
      </w:pPr>
      <w:r>
        <w:separator/>
      </w:r>
    </w:p>
  </w:footnote>
  <w:footnote w:type="continuationSeparator" w:id="0">
    <w:p w14:paraId="5A8B9A0A" w14:textId="77777777" w:rsidR="001545AD" w:rsidRDefault="00154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763975"/>
      <w:docPartObj>
        <w:docPartGallery w:val="Page Numbers (Top of Page)"/>
        <w:docPartUnique/>
      </w:docPartObj>
    </w:sdtPr>
    <w:sdtEndPr>
      <w:rPr>
        <w:rFonts w:ascii="Times New Roman" w:hAnsi="Times New Roman" w:cs="Times New Roman"/>
        <w:noProof/>
        <w:sz w:val="24"/>
        <w:szCs w:val="24"/>
      </w:rPr>
    </w:sdtEndPr>
    <w:sdtContent>
      <w:p w14:paraId="17C435B7" w14:textId="75995094" w:rsidR="00157A9E" w:rsidRPr="0081444E" w:rsidRDefault="00D177F7">
        <w:pPr>
          <w:pStyle w:val="Header"/>
          <w:jc w:val="right"/>
          <w:rPr>
            <w:rFonts w:ascii="Times New Roman" w:hAnsi="Times New Roman" w:cs="Times New Roman"/>
            <w:sz w:val="24"/>
            <w:szCs w:val="24"/>
          </w:rPr>
        </w:pPr>
        <w:r w:rsidRPr="0081444E">
          <w:rPr>
            <w:rFonts w:ascii="Times New Roman" w:hAnsi="Times New Roman" w:cs="Times New Roman"/>
            <w:sz w:val="24"/>
            <w:szCs w:val="24"/>
          </w:rPr>
          <w:fldChar w:fldCharType="begin"/>
        </w:r>
        <w:r w:rsidRPr="0081444E">
          <w:rPr>
            <w:rFonts w:ascii="Times New Roman" w:hAnsi="Times New Roman" w:cs="Times New Roman"/>
            <w:sz w:val="24"/>
            <w:szCs w:val="24"/>
          </w:rPr>
          <w:instrText xml:space="preserve"> PAGE   \* MERGEFORMAT </w:instrText>
        </w:r>
        <w:r w:rsidRPr="0081444E">
          <w:rPr>
            <w:rFonts w:ascii="Times New Roman" w:hAnsi="Times New Roman" w:cs="Times New Roman"/>
            <w:sz w:val="24"/>
            <w:szCs w:val="24"/>
          </w:rPr>
          <w:fldChar w:fldCharType="separate"/>
        </w:r>
        <w:r w:rsidR="0081444E">
          <w:rPr>
            <w:rFonts w:ascii="Times New Roman" w:hAnsi="Times New Roman" w:cs="Times New Roman"/>
            <w:noProof/>
            <w:sz w:val="24"/>
            <w:szCs w:val="24"/>
          </w:rPr>
          <w:t>4</w:t>
        </w:r>
        <w:r w:rsidRPr="0081444E">
          <w:rPr>
            <w:rFonts w:ascii="Times New Roman" w:hAnsi="Times New Roman" w:cs="Times New Roman"/>
            <w:noProof/>
            <w:sz w:val="24"/>
            <w:szCs w:val="24"/>
          </w:rPr>
          <w:fldChar w:fldCharType="end"/>
        </w:r>
      </w:p>
    </w:sdtContent>
  </w:sdt>
  <w:p w14:paraId="07875386" w14:textId="6B34467E" w:rsidR="00157A9E" w:rsidRPr="0081444E" w:rsidRDefault="0081444E">
    <w:pPr>
      <w:pStyle w:val="Header"/>
      <w:rPr>
        <w:rFonts w:ascii="Times New Roman" w:hAnsi="Times New Roman" w:cs="Times New Roman"/>
        <w:sz w:val="24"/>
        <w:szCs w:val="24"/>
      </w:rPr>
    </w:pPr>
    <w:r w:rsidRPr="0081444E">
      <w:rPr>
        <w:rFonts w:ascii="Times New Roman" w:hAnsi="Times New Roman" w:cs="Times New Roman"/>
        <w:sz w:val="24"/>
        <w:szCs w:val="24"/>
      </w:rPr>
      <w:t>PHILOSOPHY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5274547"/>
      <w:docPartObj>
        <w:docPartGallery w:val="Page Numbers (Top of Page)"/>
        <w:docPartUnique/>
      </w:docPartObj>
    </w:sdtPr>
    <w:sdtEndPr>
      <w:rPr>
        <w:noProof/>
      </w:rPr>
    </w:sdtEndPr>
    <w:sdtContent>
      <w:p w14:paraId="78DC3464" w14:textId="40C8E595" w:rsidR="00157A9E" w:rsidRPr="0081444E" w:rsidRDefault="00D177F7">
        <w:pPr>
          <w:pStyle w:val="Header"/>
          <w:jc w:val="right"/>
          <w:rPr>
            <w:rFonts w:ascii="Times New Roman" w:hAnsi="Times New Roman" w:cs="Times New Roman"/>
            <w:sz w:val="24"/>
            <w:szCs w:val="24"/>
          </w:rPr>
        </w:pPr>
        <w:r w:rsidRPr="0081444E">
          <w:rPr>
            <w:rFonts w:ascii="Times New Roman" w:hAnsi="Times New Roman" w:cs="Times New Roman"/>
            <w:sz w:val="24"/>
            <w:szCs w:val="24"/>
          </w:rPr>
          <w:fldChar w:fldCharType="begin"/>
        </w:r>
        <w:r w:rsidRPr="0081444E">
          <w:rPr>
            <w:rFonts w:ascii="Times New Roman" w:hAnsi="Times New Roman" w:cs="Times New Roman"/>
            <w:sz w:val="24"/>
            <w:szCs w:val="24"/>
          </w:rPr>
          <w:instrText xml:space="preserve"> PAGE   \* MERGEFORMAT </w:instrText>
        </w:r>
        <w:r w:rsidRPr="0081444E">
          <w:rPr>
            <w:rFonts w:ascii="Times New Roman" w:hAnsi="Times New Roman" w:cs="Times New Roman"/>
            <w:sz w:val="24"/>
            <w:szCs w:val="24"/>
          </w:rPr>
          <w:fldChar w:fldCharType="separate"/>
        </w:r>
        <w:r w:rsidR="0081444E">
          <w:rPr>
            <w:rFonts w:ascii="Times New Roman" w:hAnsi="Times New Roman" w:cs="Times New Roman"/>
            <w:noProof/>
            <w:sz w:val="24"/>
            <w:szCs w:val="24"/>
          </w:rPr>
          <w:t>1</w:t>
        </w:r>
        <w:r w:rsidRPr="0081444E">
          <w:rPr>
            <w:rFonts w:ascii="Times New Roman" w:hAnsi="Times New Roman" w:cs="Times New Roman"/>
            <w:noProof/>
            <w:sz w:val="24"/>
            <w:szCs w:val="24"/>
          </w:rPr>
          <w:fldChar w:fldCharType="end"/>
        </w:r>
      </w:p>
    </w:sdtContent>
  </w:sdt>
  <w:p w14:paraId="31C5A738" w14:textId="310F2B93" w:rsidR="00157A9E" w:rsidRPr="0081444E" w:rsidRDefault="00D177F7" w:rsidP="00157A9E">
    <w:pPr>
      <w:spacing w:line="360" w:lineRule="auto"/>
      <w:rPr>
        <w:rFonts w:ascii="Times New Roman" w:hAnsi="Times New Roman" w:cs="Times New Roman"/>
        <w:bCs/>
        <w:sz w:val="24"/>
        <w:szCs w:val="24"/>
      </w:rPr>
    </w:pPr>
    <w:r w:rsidRPr="0081444E">
      <w:rPr>
        <w:rFonts w:ascii="Times New Roman" w:hAnsi="Times New Roman" w:cs="Times New Roman"/>
        <w:sz w:val="24"/>
        <w:szCs w:val="24"/>
      </w:rPr>
      <w:t xml:space="preserve">Running head: </w:t>
    </w:r>
    <w:r w:rsidR="0081444E" w:rsidRPr="0081444E">
      <w:rPr>
        <w:rFonts w:ascii="Times New Roman" w:hAnsi="Times New Roman" w:cs="Times New Roman"/>
        <w:bCs/>
        <w:sz w:val="24"/>
        <w:szCs w:val="24"/>
      </w:rPr>
      <w:t>PHILOSOPHY</w:t>
    </w:r>
  </w:p>
  <w:p w14:paraId="5F407906" w14:textId="06ACDB2D" w:rsidR="00157A9E" w:rsidRDefault="00157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26E0B"/>
    <w:multiLevelType w:val="hybridMultilevel"/>
    <w:tmpl w:val="17DEEC94"/>
    <w:lvl w:ilvl="0" w:tplc="BD0E3AEA">
      <w:start w:val="1"/>
      <w:numFmt w:val="decimal"/>
      <w:lvlText w:val="%1."/>
      <w:lvlJc w:val="left"/>
      <w:pPr>
        <w:ind w:left="1080" w:hanging="360"/>
      </w:pPr>
      <w:rPr>
        <w:rFonts w:hint="default"/>
      </w:rPr>
    </w:lvl>
    <w:lvl w:ilvl="1" w:tplc="79CE3250" w:tentative="1">
      <w:start w:val="1"/>
      <w:numFmt w:val="lowerLetter"/>
      <w:lvlText w:val="%2."/>
      <w:lvlJc w:val="left"/>
      <w:pPr>
        <w:ind w:left="1800" w:hanging="360"/>
      </w:pPr>
    </w:lvl>
    <w:lvl w:ilvl="2" w:tplc="A34AE14E" w:tentative="1">
      <w:start w:val="1"/>
      <w:numFmt w:val="lowerRoman"/>
      <w:lvlText w:val="%3."/>
      <w:lvlJc w:val="right"/>
      <w:pPr>
        <w:ind w:left="2520" w:hanging="180"/>
      </w:pPr>
    </w:lvl>
    <w:lvl w:ilvl="3" w:tplc="01C40D4C" w:tentative="1">
      <w:start w:val="1"/>
      <w:numFmt w:val="decimal"/>
      <w:lvlText w:val="%4."/>
      <w:lvlJc w:val="left"/>
      <w:pPr>
        <w:ind w:left="3240" w:hanging="360"/>
      </w:pPr>
    </w:lvl>
    <w:lvl w:ilvl="4" w:tplc="6CAC95CA" w:tentative="1">
      <w:start w:val="1"/>
      <w:numFmt w:val="lowerLetter"/>
      <w:lvlText w:val="%5."/>
      <w:lvlJc w:val="left"/>
      <w:pPr>
        <w:ind w:left="3960" w:hanging="360"/>
      </w:pPr>
    </w:lvl>
    <w:lvl w:ilvl="5" w:tplc="F8D00356" w:tentative="1">
      <w:start w:val="1"/>
      <w:numFmt w:val="lowerRoman"/>
      <w:lvlText w:val="%6."/>
      <w:lvlJc w:val="right"/>
      <w:pPr>
        <w:ind w:left="4680" w:hanging="180"/>
      </w:pPr>
    </w:lvl>
    <w:lvl w:ilvl="6" w:tplc="6FE062EE" w:tentative="1">
      <w:start w:val="1"/>
      <w:numFmt w:val="decimal"/>
      <w:lvlText w:val="%7."/>
      <w:lvlJc w:val="left"/>
      <w:pPr>
        <w:ind w:left="5400" w:hanging="360"/>
      </w:pPr>
    </w:lvl>
    <w:lvl w:ilvl="7" w:tplc="C298F046" w:tentative="1">
      <w:start w:val="1"/>
      <w:numFmt w:val="lowerLetter"/>
      <w:lvlText w:val="%8."/>
      <w:lvlJc w:val="left"/>
      <w:pPr>
        <w:ind w:left="6120" w:hanging="360"/>
      </w:pPr>
    </w:lvl>
    <w:lvl w:ilvl="8" w:tplc="4A563054" w:tentative="1">
      <w:start w:val="1"/>
      <w:numFmt w:val="lowerRoman"/>
      <w:lvlText w:val="%9."/>
      <w:lvlJc w:val="right"/>
      <w:pPr>
        <w:ind w:left="6840" w:hanging="180"/>
      </w:pPr>
    </w:lvl>
  </w:abstractNum>
  <w:abstractNum w:abstractNumId="1" w15:restartNumberingAfterBreak="0">
    <w:nsid w:val="44011CB0"/>
    <w:multiLevelType w:val="hybridMultilevel"/>
    <w:tmpl w:val="FF7E1F16"/>
    <w:lvl w:ilvl="0" w:tplc="D5B6223C">
      <w:start w:val="1"/>
      <w:numFmt w:val="decimal"/>
      <w:lvlText w:val="%1."/>
      <w:lvlJc w:val="left"/>
      <w:pPr>
        <w:ind w:left="720" w:hanging="360"/>
      </w:pPr>
      <w:rPr>
        <w:rFonts w:hint="default"/>
      </w:rPr>
    </w:lvl>
    <w:lvl w:ilvl="1" w:tplc="98D4A066" w:tentative="1">
      <w:start w:val="1"/>
      <w:numFmt w:val="lowerLetter"/>
      <w:lvlText w:val="%2."/>
      <w:lvlJc w:val="left"/>
      <w:pPr>
        <w:ind w:left="1440" w:hanging="360"/>
      </w:pPr>
    </w:lvl>
    <w:lvl w:ilvl="2" w:tplc="113C835A" w:tentative="1">
      <w:start w:val="1"/>
      <w:numFmt w:val="lowerRoman"/>
      <w:lvlText w:val="%3."/>
      <w:lvlJc w:val="right"/>
      <w:pPr>
        <w:ind w:left="2160" w:hanging="180"/>
      </w:pPr>
    </w:lvl>
    <w:lvl w:ilvl="3" w:tplc="7824975C" w:tentative="1">
      <w:start w:val="1"/>
      <w:numFmt w:val="decimal"/>
      <w:lvlText w:val="%4."/>
      <w:lvlJc w:val="left"/>
      <w:pPr>
        <w:ind w:left="2880" w:hanging="360"/>
      </w:pPr>
    </w:lvl>
    <w:lvl w:ilvl="4" w:tplc="3ACC3138" w:tentative="1">
      <w:start w:val="1"/>
      <w:numFmt w:val="lowerLetter"/>
      <w:lvlText w:val="%5."/>
      <w:lvlJc w:val="left"/>
      <w:pPr>
        <w:ind w:left="3600" w:hanging="360"/>
      </w:pPr>
    </w:lvl>
    <w:lvl w:ilvl="5" w:tplc="8B222F46" w:tentative="1">
      <w:start w:val="1"/>
      <w:numFmt w:val="lowerRoman"/>
      <w:lvlText w:val="%6."/>
      <w:lvlJc w:val="right"/>
      <w:pPr>
        <w:ind w:left="4320" w:hanging="180"/>
      </w:pPr>
    </w:lvl>
    <w:lvl w:ilvl="6" w:tplc="184A1532" w:tentative="1">
      <w:start w:val="1"/>
      <w:numFmt w:val="decimal"/>
      <w:lvlText w:val="%7."/>
      <w:lvlJc w:val="left"/>
      <w:pPr>
        <w:ind w:left="5040" w:hanging="360"/>
      </w:pPr>
    </w:lvl>
    <w:lvl w:ilvl="7" w:tplc="7856EB88" w:tentative="1">
      <w:start w:val="1"/>
      <w:numFmt w:val="lowerLetter"/>
      <w:lvlText w:val="%8."/>
      <w:lvlJc w:val="left"/>
      <w:pPr>
        <w:ind w:left="5760" w:hanging="360"/>
      </w:pPr>
    </w:lvl>
    <w:lvl w:ilvl="8" w:tplc="816CADB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047"/>
    <w:rsid w:val="000801C0"/>
    <w:rsid w:val="000C131E"/>
    <w:rsid w:val="001545AD"/>
    <w:rsid w:val="00157A9E"/>
    <w:rsid w:val="003F6760"/>
    <w:rsid w:val="005558D3"/>
    <w:rsid w:val="006153BF"/>
    <w:rsid w:val="007573D7"/>
    <w:rsid w:val="00791F20"/>
    <w:rsid w:val="0081444E"/>
    <w:rsid w:val="00886047"/>
    <w:rsid w:val="00994CA2"/>
    <w:rsid w:val="00A81F5F"/>
    <w:rsid w:val="00A87207"/>
    <w:rsid w:val="00B963E4"/>
    <w:rsid w:val="00C82982"/>
    <w:rsid w:val="00CB51B3"/>
    <w:rsid w:val="00CC14BC"/>
    <w:rsid w:val="00D177F7"/>
    <w:rsid w:val="00DD10F9"/>
    <w:rsid w:val="00E1164B"/>
    <w:rsid w:val="00FC5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5F1E3"/>
  <w15:chartTrackingRefBased/>
  <w15:docId w15:val="{22DF93AF-19FF-4DDA-A130-DEF269D5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047"/>
    <w:pPr>
      <w:ind w:left="720"/>
      <w:contextualSpacing/>
    </w:pPr>
  </w:style>
  <w:style w:type="character" w:styleId="Emphasis">
    <w:name w:val="Emphasis"/>
    <w:basedOn w:val="DefaultParagraphFont"/>
    <w:uiPriority w:val="20"/>
    <w:qFormat/>
    <w:rsid w:val="00994CA2"/>
    <w:rPr>
      <w:i/>
      <w:iCs/>
    </w:rPr>
  </w:style>
  <w:style w:type="paragraph" w:styleId="Header">
    <w:name w:val="header"/>
    <w:basedOn w:val="Normal"/>
    <w:link w:val="HeaderChar"/>
    <w:uiPriority w:val="99"/>
    <w:unhideWhenUsed/>
    <w:rsid w:val="00157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A9E"/>
  </w:style>
  <w:style w:type="paragraph" w:styleId="Footer">
    <w:name w:val="footer"/>
    <w:basedOn w:val="Normal"/>
    <w:link w:val="FooterChar"/>
    <w:uiPriority w:val="99"/>
    <w:unhideWhenUsed/>
    <w:rsid w:val="00157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6</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COLLINSKE</dc:creator>
  <cp:keywords/>
  <dc:description/>
  <cp:lastModifiedBy>hp</cp:lastModifiedBy>
  <cp:revision>1</cp:revision>
  <dcterms:created xsi:type="dcterms:W3CDTF">2020-03-28T15:41:00Z</dcterms:created>
  <dcterms:modified xsi:type="dcterms:W3CDTF">2020-03-28T12:13:00Z</dcterms:modified>
</cp:coreProperties>
</file>